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979A2" w14:textId="77777777" w:rsidR="00682B31" w:rsidRPr="00682B31" w:rsidRDefault="00682B31" w:rsidP="00682B31">
      <w:pPr>
        <w:tabs>
          <w:tab w:val="left" w:pos="-1057"/>
          <w:tab w:val="left" w:pos="-720"/>
        </w:tabs>
        <w:ind w:left="-90"/>
        <w:rPr>
          <w:rFonts w:ascii="Arial" w:hAnsi="Arial" w:cs="Arial"/>
          <w:spacing w:val="-8"/>
          <w:sz w:val="12"/>
          <w:szCs w:val="12"/>
          <w:lang w:val="en-GB"/>
        </w:rPr>
      </w:pPr>
    </w:p>
    <w:p w14:paraId="78EC105E" w14:textId="77777777" w:rsidR="0081600F" w:rsidRPr="00420040" w:rsidRDefault="00921D62" w:rsidP="00682B31">
      <w:pPr>
        <w:tabs>
          <w:tab w:val="left" w:pos="-1057"/>
          <w:tab w:val="left" w:pos="-720"/>
        </w:tabs>
        <w:ind w:left="-90"/>
        <w:rPr>
          <w:rFonts w:ascii="Arial" w:hAnsi="Arial" w:cs="Arial"/>
          <w:sz w:val="22"/>
          <w:szCs w:val="22"/>
          <w:lang w:val="en-GB"/>
        </w:rPr>
      </w:pPr>
      <w:r w:rsidRPr="00420040">
        <w:rPr>
          <w:rFonts w:ascii="Arial" w:hAnsi="Arial" w:cs="Arial"/>
          <w:sz w:val="22"/>
          <w:szCs w:val="22"/>
          <w:lang w:val="en-GB"/>
        </w:rPr>
        <w:t>1</w:t>
      </w:r>
      <w:r w:rsidR="00ED02D3" w:rsidRPr="00420040">
        <w:rPr>
          <w:rFonts w:ascii="Arial" w:hAnsi="Arial" w:cs="Arial"/>
          <w:sz w:val="22"/>
          <w:szCs w:val="22"/>
          <w:lang w:val="en-GB"/>
        </w:rPr>
        <w:t>2</w:t>
      </w:r>
      <w:r w:rsidR="005F3989" w:rsidRPr="00420040">
        <w:rPr>
          <w:rFonts w:ascii="Arial" w:hAnsi="Arial" w:cs="Arial"/>
          <w:sz w:val="22"/>
          <w:szCs w:val="22"/>
          <w:vertAlign w:val="superscript"/>
          <w:lang w:val="en-GB"/>
        </w:rPr>
        <w:t>th</w:t>
      </w:r>
      <w:r w:rsidR="0081600F" w:rsidRPr="00420040">
        <w:rPr>
          <w:rFonts w:ascii="Arial" w:hAnsi="Arial" w:cs="Arial"/>
          <w:sz w:val="22"/>
          <w:szCs w:val="22"/>
          <w:lang w:val="en-GB"/>
        </w:rPr>
        <w:t xml:space="preserve"> MEETING OF THE</w:t>
      </w:r>
      <w:r w:rsidRPr="00420040">
        <w:rPr>
          <w:rFonts w:ascii="Arial" w:hAnsi="Arial" w:cs="Arial"/>
          <w:sz w:val="22"/>
          <w:szCs w:val="22"/>
          <w:lang w:val="en-GB"/>
        </w:rPr>
        <w:t xml:space="preserve"> CONFERENCE OF THE PARTIES</w:t>
      </w:r>
    </w:p>
    <w:p w14:paraId="133CE228" w14:textId="77777777" w:rsidR="0081600F" w:rsidRPr="00420040" w:rsidRDefault="003909E4" w:rsidP="00682B31">
      <w:pPr>
        <w:pStyle w:val="Heading2"/>
        <w:keepNext w:val="0"/>
        <w:spacing w:line="228" w:lineRule="auto"/>
        <w:ind w:left="-90"/>
        <w:rPr>
          <w:rFonts w:ascii="Arial" w:hAnsi="Arial" w:cs="Arial"/>
          <w:b w:val="0"/>
          <w:bCs w:val="0"/>
          <w:sz w:val="22"/>
          <w:szCs w:val="22"/>
          <w:lang w:val="pt-PT"/>
        </w:rPr>
      </w:pPr>
      <w:r w:rsidRPr="00420040">
        <w:rPr>
          <w:rFonts w:ascii="Arial" w:hAnsi="Arial" w:cs="Arial"/>
          <w:b w:val="0"/>
          <w:sz w:val="22"/>
          <w:szCs w:val="22"/>
          <w:lang w:val="pt-PT"/>
        </w:rPr>
        <w:t>Manil</w:t>
      </w:r>
      <w:r w:rsidR="00ED02D3" w:rsidRPr="00420040">
        <w:rPr>
          <w:rFonts w:ascii="Arial" w:hAnsi="Arial" w:cs="Arial"/>
          <w:b w:val="0"/>
          <w:sz w:val="22"/>
          <w:szCs w:val="22"/>
          <w:lang w:val="pt-PT"/>
        </w:rPr>
        <w:t>a</w:t>
      </w:r>
      <w:r w:rsidR="00921D62" w:rsidRPr="00420040">
        <w:rPr>
          <w:rFonts w:ascii="Arial" w:hAnsi="Arial" w:cs="Arial"/>
          <w:b w:val="0"/>
          <w:sz w:val="22"/>
          <w:szCs w:val="22"/>
          <w:lang w:val="pt-PT"/>
        </w:rPr>
        <w:t xml:space="preserve">, </w:t>
      </w:r>
      <w:r w:rsidR="00ED02D3" w:rsidRPr="00420040">
        <w:rPr>
          <w:rFonts w:ascii="Arial" w:hAnsi="Arial" w:cs="Arial"/>
          <w:b w:val="0"/>
          <w:sz w:val="22"/>
          <w:szCs w:val="22"/>
          <w:lang w:val="pt-PT"/>
        </w:rPr>
        <w:t>Philippines</w:t>
      </w:r>
      <w:r w:rsidR="00F7503A" w:rsidRPr="00420040">
        <w:rPr>
          <w:rFonts w:ascii="Arial" w:hAnsi="Arial" w:cs="Arial"/>
          <w:b w:val="0"/>
          <w:sz w:val="22"/>
          <w:szCs w:val="22"/>
          <w:lang w:val="pt-PT"/>
        </w:rPr>
        <w:t>,</w:t>
      </w:r>
      <w:r w:rsidR="00ED02D3" w:rsidRPr="00420040">
        <w:rPr>
          <w:rFonts w:ascii="Arial" w:hAnsi="Arial" w:cs="Arial"/>
          <w:b w:val="0"/>
          <w:sz w:val="22"/>
          <w:szCs w:val="22"/>
          <w:lang w:val="pt-PT"/>
        </w:rPr>
        <w:t xml:space="preserve"> 23 - 28</w:t>
      </w:r>
      <w:r w:rsidR="009F450E" w:rsidRPr="00420040">
        <w:rPr>
          <w:rFonts w:ascii="Arial" w:hAnsi="Arial" w:cs="Arial"/>
          <w:b w:val="0"/>
          <w:sz w:val="22"/>
          <w:szCs w:val="22"/>
          <w:lang w:val="pt-PT"/>
        </w:rPr>
        <w:t xml:space="preserve"> </w:t>
      </w:r>
      <w:r w:rsidR="00ED02D3" w:rsidRPr="00420040">
        <w:rPr>
          <w:rFonts w:ascii="Arial" w:hAnsi="Arial" w:cs="Arial"/>
          <w:b w:val="0"/>
          <w:sz w:val="22"/>
          <w:szCs w:val="22"/>
          <w:lang w:val="pt-PT"/>
        </w:rPr>
        <w:t>October</w:t>
      </w:r>
      <w:r w:rsidR="009F450E" w:rsidRPr="00420040">
        <w:rPr>
          <w:rFonts w:ascii="Arial" w:hAnsi="Arial" w:cs="Arial"/>
          <w:b w:val="0"/>
          <w:sz w:val="22"/>
          <w:szCs w:val="22"/>
          <w:lang w:val="pt-PT"/>
        </w:rPr>
        <w:t xml:space="preserve"> 201</w:t>
      </w:r>
      <w:r w:rsidR="00EA0B88">
        <w:rPr>
          <w:rFonts w:ascii="Arial" w:hAnsi="Arial" w:cs="Arial"/>
          <w:b w:val="0"/>
          <w:sz w:val="22"/>
          <w:szCs w:val="22"/>
          <w:lang w:val="pt-PT"/>
        </w:rPr>
        <w:t>7</w:t>
      </w:r>
    </w:p>
    <w:p w14:paraId="21BCE3B0" w14:textId="77777777" w:rsidR="0081600F" w:rsidRPr="00420040" w:rsidRDefault="0081600F" w:rsidP="00682B31">
      <w:pPr>
        <w:spacing w:line="228" w:lineRule="auto"/>
        <w:ind w:left="-90"/>
        <w:rPr>
          <w:rFonts w:ascii="Arial" w:hAnsi="Arial" w:cs="Arial"/>
          <w:iCs/>
          <w:sz w:val="22"/>
          <w:szCs w:val="22"/>
          <w:lang w:val="pt-PT"/>
        </w:rPr>
      </w:pPr>
      <w:r w:rsidRPr="00420040">
        <w:rPr>
          <w:rFonts w:ascii="Arial" w:hAnsi="Arial" w:cs="Arial"/>
          <w:iCs/>
          <w:sz w:val="22"/>
          <w:szCs w:val="22"/>
          <w:lang w:val="pt-PT"/>
        </w:rPr>
        <w:t xml:space="preserve">Agenda Item </w:t>
      </w:r>
      <w:r w:rsidR="009C2F12">
        <w:rPr>
          <w:rFonts w:ascii="Arial" w:hAnsi="Arial" w:cs="Arial"/>
          <w:iCs/>
          <w:sz w:val="22"/>
          <w:szCs w:val="22"/>
          <w:lang w:val="pt-PT"/>
        </w:rPr>
        <w:t>21.1.6</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14:paraId="4E17C7B6"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66779188" w14:textId="77777777" w:rsidR="0081600F" w:rsidRPr="00FA61AF" w:rsidRDefault="00EB2285" w:rsidP="00EB228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Pr>
                <w:rFonts w:ascii="Arial" w:hAnsi="Arial" w:cs="Arial"/>
                <w:b/>
                <w:sz w:val="28"/>
                <w:szCs w:val="28"/>
                <w:lang w:val="en-GB"/>
              </w:rPr>
              <w:tab/>
            </w:r>
            <w:r>
              <w:rPr>
                <w:rFonts w:ascii="Arial" w:hAnsi="Arial" w:cs="Arial"/>
                <w:b/>
                <w:sz w:val="28"/>
                <w:szCs w:val="28"/>
                <w:lang w:val="en-GB"/>
              </w:rPr>
              <w:tab/>
            </w:r>
            <w:r>
              <w:rPr>
                <w:rFonts w:ascii="Arial" w:hAnsi="Arial" w:cs="Arial"/>
                <w:b/>
                <w:sz w:val="28"/>
                <w:szCs w:val="28"/>
                <w:lang w:val="en-GB"/>
              </w:rPr>
              <w:tab/>
            </w:r>
            <w:r>
              <w:rPr>
                <w:rFonts w:ascii="Arial" w:hAnsi="Arial" w:cs="Arial"/>
                <w:b/>
                <w:sz w:val="28"/>
                <w:szCs w:val="28"/>
                <w:lang w:val="en-GB"/>
              </w:rPr>
              <w:tab/>
            </w:r>
            <w:r w:rsidR="00FA61AF" w:rsidRPr="002F6F9B">
              <w:rPr>
                <w:rFonts w:ascii="Arial" w:hAnsi="Arial" w:cs="Arial"/>
                <w:b/>
                <w:sz w:val="28"/>
                <w:szCs w:val="28"/>
                <w:lang w:val="en-GB"/>
              </w:rPr>
              <w:t>CMS</w:t>
            </w:r>
          </w:p>
          <w:p w14:paraId="1416E9E6" w14:textId="77777777" w:rsidR="00FA61AF" w:rsidRPr="002F6F9B" w:rsidRDefault="00FA61AF" w:rsidP="00972D36">
            <w:pPr>
              <w:tabs>
                <w:tab w:val="left" w:pos="-1057"/>
                <w:tab w:val="left" w:pos="-720"/>
                <w:tab w:val="left" w:pos="0"/>
                <w:tab w:val="left" w:pos="141"/>
                <w:tab w:val="left" w:pos="720"/>
                <w:tab w:val="right" w:pos="9072"/>
              </w:tabs>
              <w:rPr>
                <w:rFonts w:ascii="Arial" w:hAnsi="Arial" w:cs="Arial"/>
                <w:sz w:val="22"/>
                <w:szCs w:val="22"/>
                <w:lang w:val="en-GB"/>
              </w:rPr>
            </w:pPr>
          </w:p>
        </w:tc>
      </w:tr>
      <w:tr w:rsidR="0081600F" w:rsidRPr="00682B31" w14:paraId="7C76013C"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015582F0" w14:textId="77777777" w:rsidR="0081600F" w:rsidRPr="00682B31" w:rsidRDefault="00C1004B">
            <w:pPr>
              <w:rPr>
                <w:rFonts w:ascii="Arial" w:hAnsi="Arial" w:cs="Arial"/>
                <w:sz w:val="22"/>
                <w:szCs w:val="22"/>
                <w:lang w:val="en-GB"/>
              </w:rPr>
            </w:pPr>
            <w:r w:rsidRPr="00682B31">
              <w:rPr>
                <w:rFonts w:ascii="Arial" w:hAnsi="Arial" w:cs="Arial"/>
                <w:noProof/>
                <w:sz w:val="22"/>
                <w:szCs w:val="22"/>
              </w:rPr>
              <w:drawing>
                <wp:inline distT="0" distB="0" distL="0" distR="0" wp14:anchorId="3F352783" wp14:editId="75399352">
                  <wp:extent cx="752475" cy="7715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488CE14B" w14:textId="77777777" w:rsidR="0081600F" w:rsidRPr="00682B31" w:rsidRDefault="0081600F">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5FABC540" w14:textId="77777777" w:rsidR="00682B31" w:rsidRPr="00682B31"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14:paraId="5BBB06BC"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CONVENTION ON</w:t>
            </w:r>
          </w:p>
          <w:p w14:paraId="30FE3603"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MIGRATORY</w:t>
            </w:r>
          </w:p>
          <w:p w14:paraId="236AD128" w14:textId="77777777" w:rsidR="0081600F" w:rsidRPr="00682B31"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n-GB"/>
              </w:rPr>
            </w:pPr>
            <w:r w:rsidRPr="00972D36">
              <w:rPr>
                <w:rFonts w:ascii="Arial" w:hAnsi="Arial"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53E6AA9F" w14:textId="77777777" w:rsidR="00682B31" w:rsidRPr="00682B31" w:rsidRDefault="00682B31" w:rsidP="000C21B1">
            <w:pPr>
              <w:tabs>
                <w:tab w:val="left" w:pos="5040"/>
                <w:tab w:val="left" w:pos="5760"/>
                <w:tab w:val="left" w:pos="6008"/>
                <w:tab w:val="left" w:pos="6480"/>
                <w:tab w:val="left" w:pos="7200"/>
                <w:tab w:val="left" w:pos="7920"/>
                <w:tab w:val="left" w:pos="8640"/>
              </w:tabs>
              <w:rPr>
                <w:rFonts w:ascii="Arial" w:hAnsi="Arial" w:cs="Arial"/>
                <w:sz w:val="12"/>
                <w:szCs w:val="12"/>
                <w:lang w:val="en-GB"/>
              </w:rPr>
            </w:pPr>
          </w:p>
          <w:p w14:paraId="532C6D5A" w14:textId="77777777" w:rsidR="0081600F" w:rsidRPr="00420040" w:rsidRDefault="0081600F"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420040">
              <w:rPr>
                <w:rFonts w:ascii="Arial" w:hAnsi="Arial" w:cs="Arial"/>
                <w:sz w:val="22"/>
                <w:szCs w:val="22"/>
                <w:lang w:val="en-GB"/>
              </w:rPr>
              <w:t>Distribution: General</w:t>
            </w:r>
          </w:p>
          <w:p w14:paraId="6A6BFC7F" w14:textId="77777777" w:rsidR="0081600F" w:rsidRPr="00420040" w:rsidRDefault="0081600F" w:rsidP="000C21B1">
            <w:pPr>
              <w:tabs>
                <w:tab w:val="left" w:pos="-1057"/>
                <w:tab w:val="left" w:pos="-720"/>
                <w:tab w:val="left" w:pos="5040"/>
                <w:tab w:val="left" w:pos="5760"/>
                <w:tab w:val="left" w:pos="6008"/>
                <w:tab w:val="left" w:pos="6480"/>
                <w:tab w:val="left" w:pos="7200"/>
                <w:tab w:val="left" w:pos="7920"/>
                <w:tab w:val="left" w:pos="8640"/>
              </w:tabs>
              <w:rPr>
                <w:rFonts w:ascii="Arial" w:hAnsi="Arial" w:cs="Arial"/>
                <w:sz w:val="12"/>
                <w:szCs w:val="12"/>
                <w:lang w:val="en-GB"/>
              </w:rPr>
            </w:pPr>
          </w:p>
          <w:p w14:paraId="4BC27611" w14:textId="77777777" w:rsidR="0081600F" w:rsidRPr="00420040" w:rsidRDefault="00921D62"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420040">
              <w:rPr>
                <w:rFonts w:ascii="Arial" w:hAnsi="Arial" w:cs="Arial"/>
                <w:sz w:val="22"/>
                <w:szCs w:val="22"/>
                <w:lang w:val="en-GB"/>
              </w:rPr>
              <w:t>UNEP/CMS/</w:t>
            </w:r>
            <w:r w:rsidR="00ED02D3" w:rsidRPr="00420040">
              <w:rPr>
                <w:rFonts w:ascii="Arial" w:hAnsi="Arial" w:cs="Arial"/>
                <w:sz w:val="22"/>
                <w:szCs w:val="22"/>
                <w:lang w:val="en-GB"/>
              </w:rPr>
              <w:t>COP12</w:t>
            </w:r>
            <w:r w:rsidR="00A27BE3" w:rsidRPr="00420040">
              <w:rPr>
                <w:rFonts w:ascii="Arial" w:hAnsi="Arial" w:cs="Arial"/>
                <w:sz w:val="22"/>
                <w:szCs w:val="22"/>
                <w:lang w:val="en-GB"/>
              </w:rPr>
              <w:t>/</w:t>
            </w:r>
            <w:r w:rsidR="0079075D" w:rsidRPr="00420040">
              <w:rPr>
                <w:rFonts w:ascii="Arial" w:hAnsi="Arial" w:cs="Arial"/>
                <w:sz w:val="22"/>
                <w:szCs w:val="22"/>
                <w:lang w:val="en-GB"/>
              </w:rPr>
              <w:t>Doc.</w:t>
            </w:r>
            <w:r w:rsidR="009C2F12">
              <w:rPr>
                <w:rFonts w:ascii="Arial" w:hAnsi="Arial" w:cs="Arial"/>
                <w:sz w:val="22"/>
                <w:szCs w:val="22"/>
                <w:lang w:val="en-GB"/>
              </w:rPr>
              <w:t>21.1.6</w:t>
            </w:r>
          </w:p>
          <w:p w14:paraId="7E385386" w14:textId="4B463F98" w:rsidR="0081600F" w:rsidRPr="00420040" w:rsidRDefault="008E7DEC"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Pr>
                <w:rFonts w:ascii="Arial" w:hAnsi="Arial" w:cs="Arial"/>
                <w:sz w:val="22"/>
                <w:szCs w:val="22"/>
                <w:lang w:val="en-GB"/>
              </w:rPr>
              <w:t>22 J</w:t>
            </w:r>
            <w:r w:rsidR="009456CA">
              <w:rPr>
                <w:rFonts w:ascii="Arial" w:hAnsi="Arial" w:cs="Arial"/>
                <w:sz w:val="22"/>
                <w:szCs w:val="22"/>
                <w:lang w:val="en-GB"/>
              </w:rPr>
              <w:t xml:space="preserve">une </w:t>
            </w:r>
            <w:r w:rsidR="00EA0B88">
              <w:rPr>
                <w:rFonts w:ascii="Arial" w:hAnsi="Arial" w:cs="Arial"/>
                <w:sz w:val="22"/>
                <w:szCs w:val="22"/>
                <w:lang w:val="en-GB"/>
              </w:rPr>
              <w:t>2017</w:t>
            </w:r>
          </w:p>
          <w:p w14:paraId="51E9245B" w14:textId="77777777" w:rsidR="00E8776E" w:rsidRPr="00420040" w:rsidRDefault="00E8776E" w:rsidP="000C21B1">
            <w:pPr>
              <w:rPr>
                <w:rFonts w:ascii="Arial" w:hAnsi="Arial" w:cs="Arial"/>
                <w:sz w:val="12"/>
                <w:szCs w:val="12"/>
                <w:lang w:val="en-GB"/>
              </w:rPr>
            </w:pPr>
          </w:p>
          <w:p w14:paraId="78248774" w14:textId="77777777" w:rsidR="0081600F" w:rsidRPr="00420040" w:rsidRDefault="0081600F" w:rsidP="000C21B1">
            <w:pPr>
              <w:rPr>
                <w:rFonts w:ascii="Arial" w:hAnsi="Arial" w:cs="Arial"/>
                <w:sz w:val="22"/>
                <w:szCs w:val="22"/>
                <w:lang w:val="en-GB"/>
              </w:rPr>
            </w:pPr>
            <w:r w:rsidRPr="00420040">
              <w:rPr>
                <w:rFonts w:ascii="Arial" w:hAnsi="Arial" w:cs="Arial"/>
                <w:sz w:val="22"/>
                <w:szCs w:val="22"/>
                <w:lang w:val="en-GB"/>
              </w:rPr>
              <w:t>Original: English</w:t>
            </w:r>
          </w:p>
          <w:p w14:paraId="2C6D6986" w14:textId="77777777" w:rsidR="00682B31" w:rsidRPr="00682B31" w:rsidRDefault="00682B31" w:rsidP="000C21B1">
            <w:pPr>
              <w:rPr>
                <w:rFonts w:ascii="Arial" w:hAnsi="Arial" w:cs="Arial"/>
                <w:sz w:val="12"/>
                <w:szCs w:val="12"/>
                <w:lang w:val="en-GB"/>
              </w:rPr>
            </w:pPr>
          </w:p>
        </w:tc>
      </w:tr>
    </w:tbl>
    <w:p w14:paraId="561A468B" w14:textId="77777777" w:rsidR="0052082F" w:rsidRDefault="0052082F" w:rsidP="00354A9C">
      <w:pPr>
        <w:rPr>
          <w:rFonts w:ascii="Arial" w:hAnsi="Arial" w:cs="Arial"/>
          <w:sz w:val="22"/>
          <w:szCs w:val="22"/>
        </w:rPr>
      </w:pPr>
    </w:p>
    <w:p w14:paraId="49112421" w14:textId="182732A0" w:rsidR="007241CC" w:rsidRDefault="007241CC" w:rsidP="00354A9C">
      <w:pPr>
        <w:rPr>
          <w:rFonts w:ascii="Arial" w:hAnsi="Arial" w:cs="Arial"/>
          <w:sz w:val="22"/>
          <w:szCs w:val="22"/>
        </w:rPr>
      </w:pPr>
    </w:p>
    <w:p w14:paraId="32CDF413" w14:textId="22194F7A" w:rsidR="002978BD" w:rsidRDefault="002978BD" w:rsidP="00354A9C">
      <w:pPr>
        <w:rPr>
          <w:rFonts w:ascii="Arial" w:hAnsi="Arial" w:cs="Arial"/>
          <w:sz w:val="22"/>
          <w:szCs w:val="22"/>
        </w:rPr>
      </w:pPr>
    </w:p>
    <w:p w14:paraId="400AB53D" w14:textId="77777777" w:rsidR="002978BD" w:rsidRPr="00682B31" w:rsidRDefault="002978BD" w:rsidP="00354A9C">
      <w:pPr>
        <w:rPr>
          <w:rFonts w:ascii="Arial" w:hAnsi="Arial" w:cs="Arial"/>
          <w:sz w:val="22"/>
          <w:szCs w:val="22"/>
        </w:rPr>
      </w:pPr>
    </w:p>
    <w:p w14:paraId="31A3D377" w14:textId="77777777" w:rsidR="0048197A" w:rsidRPr="00A33299" w:rsidRDefault="0048197A" w:rsidP="0048197A">
      <w:pPr>
        <w:pStyle w:val="Heading2"/>
        <w:keepNext w:val="0"/>
        <w:ind w:left="-90" w:right="-367"/>
        <w:jc w:val="center"/>
        <w:rPr>
          <w:rFonts w:ascii="Arial" w:hAnsi="Arial" w:cs="Arial"/>
          <w:caps/>
          <w:sz w:val="22"/>
          <w:szCs w:val="22"/>
          <w:lang w:val="en-GB"/>
        </w:rPr>
      </w:pPr>
      <w:r w:rsidRPr="00A33299">
        <w:rPr>
          <w:rFonts w:ascii="Arial" w:hAnsi="Arial" w:cs="Arial"/>
          <w:caps/>
          <w:sz w:val="22"/>
          <w:szCs w:val="22"/>
          <w:lang w:val="en-GB"/>
        </w:rPr>
        <w:t>Resolutions to Repeal in Part</w:t>
      </w:r>
    </w:p>
    <w:p w14:paraId="74F44F06" w14:textId="77777777" w:rsidR="0048197A" w:rsidRPr="00A33299" w:rsidRDefault="0048197A" w:rsidP="0048197A">
      <w:pPr>
        <w:pStyle w:val="Heading2"/>
        <w:keepNext w:val="0"/>
        <w:ind w:left="-90" w:right="-367"/>
        <w:jc w:val="center"/>
        <w:rPr>
          <w:rFonts w:ascii="Arial" w:hAnsi="Arial" w:cs="Arial"/>
          <w:caps/>
          <w:sz w:val="22"/>
          <w:szCs w:val="22"/>
          <w:lang w:val="en-GB"/>
        </w:rPr>
      </w:pPr>
    </w:p>
    <w:p w14:paraId="5B888E5E" w14:textId="6CC4EDED" w:rsidR="0048197A" w:rsidRPr="00A33299" w:rsidRDefault="00436612" w:rsidP="0048197A">
      <w:pPr>
        <w:jc w:val="center"/>
        <w:rPr>
          <w:rFonts w:ascii="Arial" w:hAnsi="Arial" w:cs="Arial"/>
          <w:b/>
          <w:sz w:val="22"/>
          <w:szCs w:val="22"/>
        </w:rPr>
      </w:pPr>
      <w:r>
        <w:rPr>
          <w:rFonts w:ascii="Arial" w:hAnsi="Arial" w:cs="Arial"/>
          <w:b/>
          <w:caps/>
          <w:sz w:val="22"/>
          <w:szCs w:val="22"/>
        </w:rPr>
        <w:t>recommendation 5.4</w:t>
      </w:r>
      <w:r w:rsidR="0048197A" w:rsidRPr="008A4B4A">
        <w:rPr>
          <w:rFonts w:ascii="Arial" w:hAnsi="Arial" w:cs="Arial"/>
          <w:b/>
          <w:caps/>
          <w:sz w:val="22"/>
          <w:szCs w:val="22"/>
        </w:rPr>
        <w:t>,</w:t>
      </w:r>
      <w:r w:rsidR="0048197A" w:rsidRPr="00A33299">
        <w:rPr>
          <w:rFonts w:ascii="Arial" w:hAnsi="Arial" w:cs="Arial"/>
          <w:caps/>
          <w:sz w:val="22"/>
          <w:szCs w:val="22"/>
        </w:rPr>
        <w:t xml:space="preserve"> </w:t>
      </w:r>
      <w:r w:rsidRPr="00436612">
        <w:rPr>
          <w:rFonts w:ascii="Arial" w:hAnsi="Arial" w:cs="Arial"/>
          <w:b/>
          <w:caps/>
          <w:sz w:val="22"/>
          <w:szCs w:val="22"/>
        </w:rPr>
        <w:t xml:space="preserve">progress on the agreement on the conservation and management of the houbara bustard </w:t>
      </w:r>
      <w:r w:rsidR="003F3FB6" w:rsidRPr="003F3FB6">
        <w:rPr>
          <w:rFonts w:ascii="Arial" w:hAnsi="Arial" w:cs="Arial"/>
          <w:b/>
          <w:i/>
          <w:sz w:val="22"/>
          <w:szCs w:val="22"/>
        </w:rPr>
        <w:t>(</w:t>
      </w:r>
      <w:proofErr w:type="spellStart"/>
      <w:r w:rsidR="003F3FB6" w:rsidRPr="003F3FB6">
        <w:rPr>
          <w:rFonts w:ascii="Arial" w:hAnsi="Arial" w:cs="Arial"/>
          <w:b/>
          <w:i/>
          <w:sz w:val="22"/>
          <w:szCs w:val="22"/>
        </w:rPr>
        <w:t>Chlamydotis</w:t>
      </w:r>
      <w:proofErr w:type="spellEnd"/>
      <w:r w:rsidR="003F3FB6" w:rsidRPr="003F3FB6">
        <w:rPr>
          <w:rFonts w:ascii="Arial" w:hAnsi="Arial" w:cs="Arial"/>
          <w:b/>
          <w:i/>
          <w:sz w:val="22"/>
          <w:szCs w:val="22"/>
        </w:rPr>
        <w:t xml:space="preserve"> </w:t>
      </w:r>
      <w:proofErr w:type="spellStart"/>
      <w:r w:rsidR="003F3FB6" w:rsidRPr="003F3FB6">
        <w:rPr>
          <w:rFonts w:ascii="Arial" w:hAnsi="Arial" w:cs="Arial"/>
          <w:b/>
          <w:i/>
          <w:sz w:val="22"/>
          <w:szCs w:val="22"/>
        </w:rPr>
        <w:t>undulata</w:t>
      </w:r>
      <w:proofErr w:type="spellEnd"/>
      <w:r w:rsidR="003F3FB6" w:rsidRPr="003F3FB6">
        <w:rPr>
          <w:rFonts w:ascii="Arial" w:hAnsi="Arial" w:cs="Arial"/>
          <w:b/>
          <w:i/>
          <w:sz w:val="22"/>
          <w:szCs w:val="22"/>
        </w:rPr>
        <w:t>)</w:t>
      </w:r>
    </w:p>
    <w:p w14:paraId="20CA8949" w14:textId="77777777" w:rsidR="00593736" w:rsidRDefault="00593736" w:rsidP="00284EBE">
      <w:pPr>
        <w:jc w:val="center"/>
        <w:rPr>
          <w:rFonts w:ascii="Arial" w:hAnsi="Arial" w:cs="Arial"/>
          <w:b/>
          <w:bCs/>
          <w:caps/>
          <w:sz w:val="22"/>
          <w:szCs w:val="22"/>
          <w:lang w:val="en-GB"/>
        </w:rPr>
      </w:pPr>
    </w:p>
    <w:p w14:paraId="150186E5" w14:textId="77777777" w:rsidR="00284EBE" w:rsidRPr="004D0936" w:rsidRDefault="00284EBE" w:rsidP="00284EBE">
      <w:pPr>
        <w:jc w:val="center"/>
        <w:rPr>
          <w:sz w:val="8"/>
          <w:szCs w:val="8"/>
          <w:lang w:val="en-GB"/>
        </w:rPr>
      </w:pPr>
    </w:p>
    <w:p w14:paraId="76A0BCB4" w14:textId="77777777" w:rsidR="00B64904" w:rsidRPr="00420040" w:rsidRDefault="00B64904" w:rsidP="00B64904">
      <w:pPr>
        <w:jc w:val="center"/>
        <w:rPr>
          <w:rFonts w:ascii="Arial" w:hAnsi="Arial" w:cs="Arial"/>
          <w:i/>
          <w:sz w:val="22"/>
          <w:szCs w:val="22"/>
          <w:lang w:val="en-GB"/>
        </w:rPr>
      </w:pPr>
      <w:r w:rsidRPr="00420040">
        <w:rPr>
          <w:rFonts w:ascii="Arial" w:hAnsi="Arial" w:cs="Arial"/>
          <w:i/>
          <w:sz w:val="22"/>
          <w:szCs w:val="22"/>
          <w:lang w:val="en-GB"/>
        </w:rPr>
        <w:t>(</w:t>
      </w:r>
      <w:r w:rsidR="009C2F12" w:rsidRPr="009C2F12">
        <w:rPr>
          <w:rFonts w:ascii="Arial" w:hAnsi="Arial" w:cs="Arial"/>
          <w:i/>
          <w:sz w:val="22"/>
          <w:szCs w:val="22"/>
          <w:lang w:val="en-GB"/>
        </w:rPr>
        <w:t>P</w:t>
      </w:r>
      <w:r w:rsidR="0079075D" w:rsidRPr="000B0491">
        <w:rPr>
          <w:rFonts w:ascii="Arial" w:hAnsi="Arial" w:cs="Arial"/>
          <w:i/>
          <w:sz w:val="22"/>
          <w:szCs w:val="22"/>
          <w:lang w:val="en-GB"/>
        </w:rPr>
        <w:t xml:space="preserve">repared by </w:t>
      </w:r>
      <w:r w:rsidR="000669DF">
        <w:rPr>
          <w:rFonts w:ascii="Arial" w:hAnsi="Arial" w:cs="Arial"/>
          <w:i/>
          <w:sz w:val="22"/>
          <w:szCs w:val="22"/>
          <w:lang w:val="en-GB"/>
        </w:rPr>
        <w:t>the Secretariat</w:t>
      </w:r>
      <w:r w:rsidR="009C2F12">
        <w:rPr>
          <w:rFonts w:ascii="Arial" w:hAnsi="Arial" w:cs="Arial"/>
          <w:i/>
          <w:sz w:val="22"/>
          <w:szCs w:val="22"/>
          <w:lang w:val="en-GB"/>
        </w:rPr>
        <w:t xml:space="preserve"> on behalf of the Standing Committee</w:t>
      </w:r>
      <w:r w:rsidRPr="00420040">
        <w:rPr>
          <w:rFonts w:ascii="Arial" w:hAnsi="Arial" w:cs="Arial"/>
          <w:i/>
          <w:sz w:val="22"/>
          <w:szCs w:val="22"/>
          <w:lang w:val="en-GB"/>
        </w:rPr>
        <w:t>)</w:t>
      </w:r>
    </w:p>
    <w:p w14:paraId="0F744A77" w14:textId="77777777" w:rsidR="001764E6" w:rsidRPr="00C169ED" w:rsidRDefault="001764E6" w:rsidP="001764E6">
      <w:pPr>
        <w:jc w:val="both"/>
        <w:rPr>
          <w:rFonts w:ascii="Arial" w:hAnsi="Arial" w:cs="Arial"/>
          <w:sz w:val="21"/>
          <w:szCs w:val="21"/>
          <w:lang w:val="en-GB"/>
        </w:rPr>
      </w:pPr>
    </w:p>
    <w:p w14:paraId="7B59817B" w14:textId="77777777" w:rsidR="001764E6" w:rsidRPr="00C169ED" w:rsidRDefault="001764E6" w:rsidP="00D605A4">
      <w:pPr>
        <w:tabs>
          <w:tab w:val="left" w:pos="8295"/>
        </w:tabs>
        <w:jc w:val="both"/>
        <w:rPr>
          <w:rFonts w:ascii="Arial" w:hAnsi="Arial" w:cs="Arial"/>
          <w:sz w:val="21"/>
          <w:szCs w:val="21"/>
        </w:rPr>
      </w:pPr>
    </w:p>
    <w:p w14:paraId="33C94C1D" w14:textId="77777777" w:rsidR="00D605A4" w:rsidRPr="00C169ED" w:rsidRDefault="00D605A4" w:rsidP="001764E6">
      <w:pPr>
        <w:jc w:val="both"/>
        <w:rPr>
          <w:rFonts w:ascii="Arial" w:hAnsi="Arial" w:cs="Arial"/>
          <w:sz w:val="21"/>
          <w:szCs w:val="21"/>
        </w:rPr>
      </w:pPr>
    </w:p>
    <w:p w14:paraId="4C79B4E6" w14:textId="77777777" w:rsidR="00D605A4" w:rsidRPr="00C169ED" w:rsidRDefault="00D605A4" w:rsidP="00D605A4">
      <w:pPr>
        <w:rPr>
          <w:rFonts w:ascii="Arial" w:hAnsi="Arial" w:cs="Arial"/>
          <w:sz w:val="21"/>
          <w:szCs w:val="21"/>
        </w:rPr>
      </w:pPr>
    </w:p>
    <w:p w14:paraId="741DB684" w14:textId="77777777" w:rsidR="00D605A4" w:rsidRPr="00C169ED" w:rsidRDefault="000669DF" w:rsidP="00D605A4">
      <w:pPr>
        <w:rPr>
          <w:rFonts w:ascii="Arial" w:hAnsi="Arial" w:cs="Arial"/>
          <w:sz w:val="21"/>
          <w:szCs w:val="21"/>
        </w:rPr>
      </w:pPr>
      <w:r w:rsidRPr="00C169ED">
        <w:rPr>
          <w:rFonts w:ascii="Arial" w:hAnsi="Arial" w:cs="Arial"/>
          <w:noProof/>
          <w:sz w:val="21"/>
          <w:szCs w:val="21"/>
        </w:rPr>
        <mc:AlternateContent>
          <mc:Choice Requires="wps">
            <w:drawing>
              <wp:anchor distT="0" distB="0" distL="114300" distR="114300" simplePos="0" relativeHeight="251657728" behindDoc="0" locked="0" layoutInCell="1" allowOverlap="1" wp14:anchorId="3CD59C9D" wp14:editId="69E5F532">
                <wp:simplePos x="0" y="0"/>
                <wp:positionH relativeFrom="column">
                  <wp:posOffset>780415</wp:posOffset>
                </wp:positionH>
                <wp:positionV relativeFrom="paragraph">
                  <wp:posOffset>157480</wp:posOffset>
                </wp:positionV>
                <wp:extent cx="4305300" cy="1019175"/>
                <wp:effectExtent l="0" t="0" r="1905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019175"/>
                        </a:xfrm>
                        <a:prstGeom prst="rect">
                          <a:avLst/>
                        </a:prstGeom>
                        <a:solidFill>
                          <a:srgbClr val="FFFFFF"/>
                        </a:solidFill>
                        <a:ln w="3175">
                          <a:solidFill>
                            <a:srgbClr val="000000"/>
                          </a:solidFill>
                          <a:miter lim="800000"/>
                          <a:headEnd/>
                          <a:tailEnd/>
                        </a:ln>
                      </wps:spPr>
                      <wps:txbx>
                        <w:txbxContent>
                          <w:p w14:paraId="0AB78F85" w14:textId="77777777" w:rsidR="000669DF" w:rsidRPr="00420040" w:rsidRDefault="000669DF" w:rsidP="00E475D4">
                            <w:pPr>
                              <w:rPr>
                                <w:rFonts w:ascii="Arial" w:hAnsi="Arial" w:cs="Arial"/>
                                <w:sz w:val="22"/>
                                <w:szCs w:val="22"/>
                              </w:rPr>
                            </w:pPr>
                            <w:r w:rsidRPr="00420040">
                              <w:rPr>
                                <w:rFonts w:ascii="Arial" w:hAnsi="Arial" w:cs="Arial"/>
                                <w:sz w:val="22"/>
                                <w:szCs w:val="22"/>
                              </w:rPr>
                              <w:t>Summary:</w:t>
                            </w:r>
                          </w:p>
                          <w:p w14:paraId="3F098CC6" w14:textId="77777777" w:rsidR="000669DF" w:rsidRPr="00420040" w:rsidRDefault="000669DF" w:rsidP="00E475D4">
                            <w:pPr>
                              <w:rPr>
                                <w:rFonts w:ascii="Arial" w:hAnsi="Arial" w:cs="Arial"/>
                                <w:sz w:val="22"/>
                                <w:szCs w:val="22"/>
                              </w:rPr>
                            </w:pPr>
                          </w:p>
                          <w:p w14:paraId="6C6A6F41" w14:textId="77777777" w:rsidR="000669DF" w:rsidRDefault="0048197A" w:rsidP="008E7DEC">
                            <w:pPr>
                              <w:jc w:val="both"/>
                              <w:rPr>
                                <w:rFonts w:ascii="Arial" w:hAnsi="Arial" w:cs="Arial"/>
                                <w:sz w:val="22"/>
                                <w:szCs w:val="22"/>
                              </w:rPr>
                            </w:pPr>
                            <w:r>
                              <w:rPr>
                                <w:rFonts w:ascii="Arial" w:hAnsi="Arial" w:cs="Arial"/>
                                <w:sz w:val="22"/>
                                <w:szCs w:val="22"/>
                              </w:rPr>
                              <w:t xml:space="preserve">This document repeals in part </w:t>
                            </w:r>
                            <w:hyperlink r:id="rId8" w:history="1">
                              <w:r w:rsidRPr="00DA21C9">
                                <w:rPr>
                                  <w:rStyle w:val="Hyperlink"/>
                                  <w:rFonts w:ascii="Arial" w:hAnsi="Arial" w:cs="Arial"/>
                                  <w:sz w:val="22"/>
                                  <w:szCs w:val="22"/>
                                </w:rPr>
                                <w:t>R</w:t>
                              </w:r>
                              <w:r w:rsidR="00DA21C9" w:rsidRPr="00DA21C9">
                                <w:rPr>
                                  <w:rStyle w:val="Hyperlink"/>
                                  <w:rFonts w:ascii="Arial" w:hAnsi="Arial" w:cs="Arial"/>
                                  <w:sz w:val="22"/>
                                  <w:szCs w:val="22"/>
                                </w:rPr>
                                <w:t>ecommendation 5.4</w:t>
                              </w:r>
                              <w:r w:rsidRPr="00DA21C9">
                                <w:rPr>
                                  <w:rStyle w:val="Hyperlink"/>
                                  <w:rFonts w:ascii="Arial" w:hAnsi="Arial" w:cs="Arial"/>
                                  <w:sz w:val="22"/>
                                  <w:szCs w:val="22"/>
                                </w:rPr>
                                <w:t xml:space="preserve">, </w:t>
                              </w:r>
                              <w:r w:rsidR="00DA21C9" w:rsidRPr="00DA21C9">
                                <w:rPr>
                                  <w:rStyle w:val="Hyperlink"/>
                                  <w:rFonts w:ascii="Arial" w:hAnsi="Arial" w:cs="Arial"/>
                                  <w:i/>
                                  <w:sz w:val="22"/>
                                  <w:szCs w:val="22"/>
                                </w:rPr>
                                <w:t>Progress on the Conserv</w:t>
                              </w:r>
                              <w:r w:rsidR="00DA21C9">
                                <w:rPr>
                                  <w:rStyle w:val="Hyperlink"/>
                                  <w:rFonts w:ascii="Arial" w:hAnsi="Arial" w:cs="Arial"/>
                                  <w:i/>
                                  <w:sz w:val="22"/>
                                  <w:szCs w:val="22"/>
                                </w:rPr>
                                <w:t>ati</w:t>
                              </w:r>
                              <w:r w:rsidR="00DA21C9" w:rsidRPr="00DA21C9">
                                <w:rPr>
                                  <w:rStyle w:val="Hyperlink"/>
                                  <w:rFonts w:ascii="Arial" w:hAnsi="Arial" w:cs="Arial"/>
                                  <w:i/>
                                  <w:sz w:val="22"/>
                                  <w:szCs w:val="22"/>
                                </w:rPr>
                                <w:t xml:space="preserve">on and Management of the </w:t>
                              </w:r>
                              <w:proofErr w:type="spellStart"/>
                              <w:r w:rsidR="00DA21C9" w:rsidRPr="00DA21C9">
                                <w:rPr>
                                  <w:rStyle w:val="Hyperlink"/>
                                  <w:rFonts w:ascii="Arial" w:hAnsi="Arial" w:cs="Arial"/>
                                  <w:i/>
                                  <w:sz w:val="22"/>
                                  <w:szCs w:val="22"/>
                                </w:rPr>
                                <w:t>Houbara</w:t>
                              </w:r>
                              <w:proofErr w:type="spellEnd"/>
                              <w:r w:rsidR="00DA21C9" w:rsidRPr="00DA21C9">
                                <w:rPr>
                                  <w:rStyle w:val="Hyperlink"/>
                                  <w:rFonts w:ascii="Arial" w:hAnsi="Arial" w:cs="Arial"/>
                                  <w:i/>
                                  <w:sz w:val="22"/>
                                  <w:szCs w:val="22"/>
                                </w:rPr>
                                <w:t xml:space="preserve"> Bustard (</w:t>
                              </w:r>
                              <w:proofErr w:type="spellStart"/>
                              <w:r w:rsidR="00DA21C9" w:rsidRPr="00DA21C9">
                                <w:rPr>
                                  <w:rStyle w:val="Hyperlink"/>
                                  <w:rFonts w:ascii="Arial" w:hAnsi="Arial" w:cs="Arial"/>
                                  <w:i/>
                                  <w:sz w:val="22"/>
                                  <w:szCs w:val="22"/>
                                </w:rPr>
                                <w:t>Chlamydotis</w:t>
                              </w:r>
                              <w:proofErr w:type="spellEnd"/>
                              <w:r w:rsidR="00DA21C9" w:rsidRPr="00DA21C9">
                                <w:rPr>
                                  <w:rStyle w:val="Hyperlink"/>
                                  <w:rFonts w:ascii="Arial" w:hAnsi="Arial" w:cs="Arial"/>
                                  <w:i/>
                                  <w:sz w:val="22"/>
                                  <w:szCs w:val="22"/>
                                </w:rPr>
                                <w:t xml:space="preserve"> </w:t>
                              </w:r>
                              <w:proofErr w:type="spellStart"/>
                              <w:r w:rsidR="00DA21C9" w:rsidRPr="00DA21C9">
                                <w:rPr>
                                  <w:rStyle w:val="Hyperlink"/>
                                  <w:rFonts w:ascii="Arial" w:hAnsi="Arial" w:cs="Arial"/>
                                  <w:i/>
                                  <w:sz w:val="22"/>
                                  <w:szCs w:val="22"/>
                                </w:rPr>
                                <w:t>undulata</w:t>
                              </w:r>
                              <w:proofErr w:type="spellEnd"/>
                            </w:hyperlink>
                            <w:r w:rsidR="00DA21C9" w:rsidRPr="00DA21C9">
                              <w:rPr>
                                <w:rFonts w:ascii="Arial" w:hAnsi="Arial" w:cs="Arial"/>
                                <w:i/>
                                <w:sz w:val="22"/>
                                <w:szCs w:val="22"/>
                              </w:rPr>
                              <w:t>)</w:t>
                            </w:r>
                            <w:r w:rsidR="000669DF">
                              <w:rPr>
                                <w:rFonts w:ascii="Arial" w:hAnsi="Arial" w:cs="Arial"/>
                                <w:sz w:val="22"/>
                                <w:szCs w:val="22"/>
                              </w:rPr>
                              <w:t>.</w:t>
                            </w:r>
                          </w:p>
                          <w:p w14:paraId="4A3AFCF6" w14:textId="77777777" w:rsidR="000669DF" w:rsidRPr="00C169ED" w:rsidRDefault="000669DF" w:rsidP="008E7DEC">
                            <w:pPr>
                              <w:jc w:val="both"/>
                              <w:rPr>
                                <w:rFonts w:ascii="Arial" w:hAnsi="Arial" w:cs="Arial"/>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59C9D" id="_x0000_t202" coordsize="21600,21600" o:spt="202" path="m,l,21600r21600,l21600,xe">
                <v:stroke joinstyle="miter"/>
                <v:path gradientshapeok="t" o:connecttype="rect"/>
              </v:shapetype>
              <v:shape id="Text Box 4" o:spid="_x0000_s1026" type="#_x0000_t202" style="position:absolute;margin-left:61.45pt;margin-top:12.4pt;width:339pt;height:8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" strokeweight=".25pt">
                <v:textbox>
                  <w:txbxContent>
                    <w:p w14:paraId="0AB78F85" w14:textId="77777777" w:rsidR="000669DF" w:rsidRPr="00420040" w:rsidRDefault="000669DF" w:rsidP="00E475D4">
                      <w:pPr>
                        <w:rPr>
                          <w:rFonts w:ascii="Arial" w:hAnsi="Arial" w:cs="Arial"/>
                          <w:sz w:val="22"/>
                          <w:szCs w:val="22"/>
                        </w:rPr>
                      </w:pPr>
                      <w:r w:rsidRPr="00420040">
                        <w:rPr>
                          <w:rFonts w:ascii="Arial" w:hAnsi="Arial" w:cs="Arial"/>
                          <w:sz w:val="22"/>
                          <w:szCs w:val="22"/>
                        </w:rPr>
                        <w:t>Summary:</w:t>
                      </w:r>
                    </w:p>
                    <w:p w14:paraId="3F098CC6" w14:textId="77777777" w:rsidR="000669DF" w:rsidRPr="00420040" w:rsidRDefault="000669DF" w:rsidP="00E475D4">
                      <w:pPr>
                        <w:rPr>
                          <w:rFonts w:ascii="Arial" w:hAnsi="Arial" w:cs="Arial"/>
                          <w:sz w:val="22"/>
                          <w:szCs w:val="22"/>
                        </w:rPr>
                      </w:pPr>
                    </w:p>
                    <w:p w14:paraId="6C6A6F41" w14:textId="77777777" w:rsidR="000669DF" w:rsidRDefault="0048197A" w:rsidP="008E7DEC">
                      <w:pPr>
                        <w:jc w:val="both"/>
                        <w:rPr>
                          <w:rFonts w:ascii="Arial" w:hAnsi="Arial" w:cs="Arial"/>
                          <w:sz w:val="22"/>
                          <w:szCs w:val="22"/>
                        </w:rPr>
                      </w:pPr>
                      <w:r>
                        <w:rPr>
                          <w:rFonts w:ascii="Arial" w:hAnsi="Arial" w:cs="Arial"/>
                          <w:sz w:val="22"/>
                          <w:szCs w:val="22"/>
                        </w:rPr>
                        <w:t xml:space="preserve">This document repeals in part </w:t>
                      </w:r>
                      <w:hyperlink r:id="rId9" w:history="1">
                        <w:r w:rsidRPr="00DA21C9">
                          <w:rPr>
                            <w:rStyle w:val="Hyperlink"/>
                            <w:rFonts w:ascii="Arial" w:hAnsi="Arial" w:cs="Arial"/>
                            <w:sz w:val="22"/>
                            <w:szCs w:val="22"/>
                          </w:rPr>
                          <w:t>R</w:t>
                        </w:r>
                        <w:r w:rsidR="00DA21C9" w:rsidRPr="00DA21C9">
                          <w:rPr>
                            <w:rStyle w:val="Hyperlink"/>
                            <w:rFonts w:ascii="Arial" w:hAnsi="Arial" w:cs="Arial"/>
                            <w:sz w:val="22"/>
                            <w:szCs w:val="22"/>
                          </w:rPr>
                          <w:t>ecommendation 5.4</w:t>
                        </w:r>
                        <w:r w:rsidRPr="00DA21C9">
                          <w:rPr>
                            <w:rStyle w:val="Hyperlink"/>
                            <w:rFonts w:ascii="Arial" w:hAnsi="Arial" w:cs="Arial"/>
                            <w:sz w:val="22"/>
                            <w:szCs w:val="22"/>
                          </w:rPr>
                          <w:t xml:space="preserve">, </w:t>
                        </w:r>
                        <w:r w:rsidR="00DA21C9" w:rsidRPr="00DA21C9">
                          <w:rPr>
                            <w:rStyle w:val="Hyperlink"/>
                            <w:rFonts w:ascii="Arial" w:hAnsi="Arial" w:cs="Arial"/>
                            <w:i/>
                            <w:sz w:val="22"/>
                            <w:szCs w:val="22"/>
                          </w:rPr>
                          <w:t>Progress on the Conserv</w:t>
                        </w:r>
                        <w:r w:rsidR="00DA21C9">
                          <w:rPr>
                            <w:rStyle w:val="Hyperlink"/>
                            <w:rFonts w:ascii="Arial" w:hAnsi="Arial" w:cs="Arial"/>
                            <w:i/>
                            <w:sz w:val="22"/>
                            <w:szCs w:val="22"/>
                          </w:rPr>
                          <w:t>ati</w:t>
                        </w:r>
                        <w:r w:rsidR="00DA21C9" w:rsidRPr="00DA21C9">
                          <w:rPr>
                            <w:rStyle w:val="Hyperlink"/>
                            <w:rFonts w:ascii="Arial" w:hAnsi="Arial" w:cs="Arial"/>
                            <w:i/>
                            <w:sz w:val="22"/>
                            <w:szCs w:val="22"/>
                          </w:rPr>
                          <w:t xml:space="preserve">on and Management of the </w:t>
                        </w:r>
                        <w:proofErr w:type="spellStart"/>
                        <w:r w:rsidR="00DA21C9" w:rsidRPr="00DA21C9">
                          <w:rPr>
                            <w:rStyle w:val="Hyperlink"/>
                            <w:rFonts w:ascii="Arial" w:hAnsi="Arial" w:cs="Arial"/>
                            <w:i/>
                            <w:sz w:val="22"/>
                            <w:szCs w:val="22"/>
                          </w:rPr>
                          <w:t>Houbara</w:t>
                        </w:r>
                        <w:proofErr w:type="spellEnd"/>
                        <w:r w:rsidR="00DA21C9" w:rsidRPr="00DA21C9">
                          <w:rPr>
                            <w:rStyle w:val="Hyperlink"/>
                            <w:rFonts w:ascii="Arial" w:hAnsi="Arial" w:cs="Arial"/>
                            <w:i/>
                            <w:sz w:val="22"/>
                            <w:szCs w:val="22"/>
                          </w:rPr>
                          <w:t xml:space="preserve"> Bustard (</w:t>
                        </w:r>
                        <w:proofErr w:type="spellStart"/>
                        <w:r w:rsidR="00DA21C9" w:rsidRPr="00DA21C9">
                          <w:rPr>
                            <w:rStyle w:val="Hyperlink"/>
                            <w:rFonts w:ascii="Arial" w:hAnsi="Arial" w:cs="Arial"/>
                            <w:i/>
                            <w:sz w:val="22"/>
                            <w:szCs w:val="22"/>
                          </w:rPr>
                          <w:t>Chlamydotis</w:t>
                        </w:r>
                        <w:proofErr w:type="spellEnd"/>
                        <w:r w:rsidR="00DA21C9" w:rsidRPr="00DA21C9">
                          <w:rPr>
                            <w:rStyle w:val="Hyperlink"/>
                            <w:rFonts w:ascii="Arial" w:hAnsi="Arial" w:cs="Arial"/>
                            <w:i/>
                            <w:sz w:val="22"/>
                            <w:szCs w:val="22"/>
                          </w:rPr>
                          <w:t xml:space="preserve"> </w:t>
                        </w:r>
                        <w:proofErr w:type="spellStart"/>
                        <w:r w:rsidR="00DA21C9" w:rsidRPr="00DA21C9">
                          <w:rPr>
                            <w:rStyle w:val="Hyperlink"/>
                            <w:rFonts w:ascii="Arial" w:hAnsi="Arial" w:cs="Arial"/>
                            <w:i/>
                            <w:sz w:val="22"/>
                            <w:szCs w:val="22"/>
                          </w:rPr>
                          <w:t>undulata</w:t>
                        </w:r>
                        <w:proofErr w:type="spellEnd"/>
                      </w:hyperlink>
                      <w:r w:rsidR="00DA21C9" w:rsidRPr="00DA21C9">
                        <w:rPr>
                          <w:rFonts w:ascii="Arial" w:hAnsi="Arial" w:cs="Arial"/>
                          <w:i/>
                          <w:sz w:val="22"/>
                          <w:szCs w:val="22"/>
                        </w:rPr>
                        <w:t>)</w:t>
                      </w:r>
                      <w:r w:rsidR="000669DF">
                        <w:rPr>
                          <w:rFonts w:ascii="Arial" w:hAnsi="Arial" w:cs="Arial"/>
                          <w:sz w:val="22"/>
                          <w:szCs w:val="22"/>
                        </w:rPr>
                        <w:t>.</w:t>
                      </w:r>
                    </w:p>
                    <w:p w14:paraId="4A3AFCF6" w14:textId="77777777" w:rsidR="000669DF" w:rsidRPr="00C169ED" w:rsidRDefault="000669DF" w:rsidP="008E7DEC">
                      <w:pPr>
                        <w:jc w:val="both"/>
                        <w:rPr>
                          <w:rFonts w:ascii="Arial" w:hAnsi="Arial" w:cs="Arial"/>
                          <w:sz w:val="21"/>
                          <w:szCs w:val="21"/>
                        </w:rPr>
                      </w:pPr>
                    </w:p>
                  </w:txbxContent>
                </v:textbox>
              </v:shape>
            </w:pict>
          </mc:Fallback>
        </mc:AlternateContent>
      </w:r>
    </w:p>
    <w:p w14:paraId="32EFD36D" w14:textId="77777777" w:rsidR="00D605A4" w:rsidRPr="00C169ED" w:rsidRDefault="00D605A4" w:rsidP="00D605A4">
      <w:pPr>
        <w:rPr>
          <w:rFonts w:ascii="Arial" w:hAnsi="Arial" w:cs="Arial"/>
          <w:sz w:val="21"/>
          <w:szCs w:val="21"/>
        </w:rPr>
      </w:pPr>
    </w:p>
    <w:p w14:paraId="358EBE9C" w14:textId="77777777" w:rsidR="00D605A4" w:rsidRPr="00C169ED" w:rsidRDefault="00D605A4" w:rsidP="00D605A4">
      <w:pPr>
        <w:rPr>
          <w:rFonts w:ascii="Arial" w:hAnsi="Arial" w:cs="Arial"/>
          <w:sz w:val="21"/>
          <w:szCs w:val="21"/>
        </w:rPr>
      </w:pPr>
    </w:p>
    <w:p w14:paraId="4033417C" w14:textId="77777777" w:rsidR="00D605A4" w:rsidRPr="00C169ED" w:rsidRDefault="00D605A4" w:rsidP="00D605A4">
      <w:pPr>
        <w:rPr>
          <w:rFonts w:ascii="Arial" w:hAnsi="Arial" w:cs="Arial"/>
          <w:sz w:val="21"/>
          <w:szCs w:val="21"/>
        </w:rPr>
      </w:pPr>
    </w:p>
    <w:p w14:paraId="09641196" w14:textId="77777777" w:rsidR="00D605A4" w:rsidRPr="00C169ED" w:rsidRDefault="00D605A4" w:rsidP="00D605A4">
      <w:pPr>
        <w:rPr>
          <w:rFonts w:ascii="Arial" w:hAnsi="Arial" w:cs="Arial"/>
          <w:sz w:val="21"/>
          <w:szCs w:val="21"/>
        </w:rPr>
      </w:pPr>
    </w:p>
    <w:p w14:paraId="5F034B4E" w14:textId="77777777" w:rsidR="00D605A4" w:rsidRPr="00C169ED" w:rsidRDefault="00D605A4" w:rsidP="00D605A4">
      <w:pPr>
        <w:rPr>
          <w:rFonts w:ascii="Arial" w:hAnsi="Arial" w:cs="Arial"/>
          <w:sz w:val="21"/>
          <w:szCs w:val="21"/>
        </w:rPr>
      </w:pPr>
    </w:p>
    <w:p w14:paraId="1C6CE8CC" w14:textId="77777777" w:rsidR="00D605A4" w:rsidRPr="00C169ED" w:rsidRDefault="00D605A4" w:rsidP="00D605A4">
      <w:pPr>
        <w:rPr>
          <w:rFonts w:ascii="Arial" w:hAnsi="Arial" w:cs="Arial"/>
          <w:sz w:val="21"/>
          <w:szCs w:val="21"/>
        </w:rPr>
      </w:pPr>
    </w:p>
    <w:p w14:paraId="192B9E72" w14:textId="77777777" w:rsidR="00D605A4" w:rsidRPr="00C169ED" w:rsidRDefault="00D605A4" w:rsidP="00D605A4">
      <w:pPr>
        <w:rPr>
          <w:rFonts w:ascii="Arial" w:hAnsi="Arial" w:cs="Arial"/>
          <w:sz w:val="21"/>
          <w:szCs w:val="21"/>
        </w:rPr>
      </w:pPr>
    </w:p>
    <w:p w14:paraId="396A4811" w14:textId="77777777" w:rsidR="00D605A4" w:rsidRPr="00C169ED" w:rsidRDefault="00D605A4" w:rsidP="00D605A4">
      <w:pPr>
        <w:rPr>
          <w:rFonts w:ascii="Arial" w:hAnsi="Arial" w:cs="Arial"/>
          <w:sz w:val="21"/>
          <w:szCs w:val="21"/>
        </w:rPr>
      </w:pPr>
    </w:p>
    <w:p w14:paraId="3D5B870C" w14:textId="77777777" w:rsidR="00D605A4" w:rsidRPr="00C169ED" w:rsidRDefault="00D605A4" w:rsidP="00D605A4">
      <w:pPr>
        <w:rPr>
          <w:rFonts w:ascii="Arial" w:hAnsi="Arial" w:cs="Arial"/>
          <w:sz w:val="21"/>
          <w:szCs w:val="21"/>
        </w:rPr>
      </w:pPr>
    </w:p>
    <w:p w14:paraId="7B58AD26" w14:textId="77777777" w:rsidR="00D605A4" w:rsidRPr="00C169ED" w:rsidRDefault="00D605A4" w:rsidP="00D605A4">
      <w:pPr>
        <w:rPr>
          <w:rFonts w:ascii="Arial" w:hAnsi="Arial" w:cs="Arial"/>
          <w:sz w:val="21"/>
          <w:szCs w:val="21"/>
        </w:rPr>
      </w:pPr>
    </w:p>
    <w:p w14:paraId="13F78A30" w14:textId="77777777" w:rsidR="00D605A4" w:rsidRPr="00C169ED" w:rsidRDefault="00D605A4" w:rsidP="00D605A4">
      <w:pPr>
        <w:rPr>
          <w:rFonts w:ascii="Arial" w:hAnsi="Arial" w:cs="Arial"/>
          <w:sz w:val="21"/>
          <w:szCs w:val="21"/>
        </w:rPr>
      </w:pPr>
    </w:p>
    <w:p w14:paraId="1A7CFED3" w14:textId="77777777" w:rsidR="00D605A4" w:rsidRPr="00C169ED" w:rsidRDefault="00D605A4" w:rsidP="00D605A4">
      <w:pPr>
        <w:rPr>
          <w:rFonts w:ascii="Arial" w:hAnsi="Arial" w:cs="Arial"/>
          <w:sz w:val="21"/>
          <w:szCs w:val="21"/>
        </w:rPr>
      </w:pPr>
    </w:p>
    <w:p w14:paraId="48489EA6" w14:textId="77777777" w:rsidR="00D605A4" w:rsidRPr="00C169ED" w:rsidRDefault="00D605A4" w:rsidP="00D605A4">
      <w:pPr>
        <w:rPr>
          <w:rFonts w:ascii="Arial" w:hAnsi="Arial" w:cs="Arial"/>
          <w:sz w:val="21"/>
          <w:szCs w:val="21"/>
        </w:rPr>
      </w:pPr>
    </w:p>
    <w:p w14:paraId="24FB1069" w14:textId="77777777" w:rsidR="00D605A4" w:rsidRPr="00C169ED" w:rsidRDefault="00D605A4" w:rsidP="00D605A4">
      <w:pPr>
        <w:rPr>
          <w:rFonts w:ascii="Arial" w:hAnsi="Arial" w:cs="Arial"/>
          <w:sz w:val="21"/>
          <w:szCs w:val="21"/>
        </w:rPr>
      </w:pPr>
    </w:p>
    <w:p w14:paraId="4EB15845" w14:textId="77777777" w:rsidR="00D605A4" w:rsidRPr="00C169ED" w:rsidRDefault="00D605A4" w:rsidP="00D605A4">
      <w:pPr>
        <w:rPr>
          <w:rFonts w:ascii="Arial" w:hAnsi="Arial" w:cs="Arial"/>
          <w:sz w:val="21"/>
          <w:szCs w:val="21"/>
        </w:rPr>
      </w:pPr>
    </w:p>
    <w:p w14:paraId="04943DE4" w14:textId="77777777" w:rsidR="00D605A4" w:rsidRPr="00C169ED" w:rsidRDefault="00D605A4" w:rsidP="00D605A4">
      <w:pPr>
        <w:rPr>
          <w:rFonts w:ascii="Arial" w:hAnsi="Arial" w:cs="Arial"/>
          <w:sz w:val="21"/>
          <w:szCs w:val="21"/>
        </w:rPr>
      </w:pPr>
    </w:p>
    <w:p w14:paraId="4616F9BE" w14:textId="77777777" w:rsidR="00D605A4" w:rsidRPr="00C169ED" w:rsidRDefault="00D605A4" w:rsidP="00D605A4">
      <w:pPr>
        <w:rPr>
          <w:rFonts w:ascii="Arial" w:hAnsi="Arial" w:cs="Arial"/>
          <w:sz w:val="21"/>
          <w:szCs w:val="21"/>
        </w:rPr>
      </w:pPr>
    </w:p>
    <w:p w14:paraId="7A77C46A" w14:textId="77777777" w:rsidR="00D605A4" w:rsidRPr="00C169ED" w:rsidRDefault="00D605A4" w:rsidP="00D605A4">
      <w:pPr>
        <w:rPr>
          <w:rFonts w:ascii="Arial" w:hAnsi="Arial" w:cs="Arial"/>
          <w:sz w:val="21"/>
          <w:szCs w:val="21"/>
        </w:rPr>
      </w:pPr>
    </w:p>
    <w:p w14:paraId="5FB700E8" w14:textId="77777777" w:rsidR="00D605A4" w:rsidRPr="00D605A4" w:rsidRDefault="00D605A4" w:rsidP="00D605A4">
      <w:pPr>
        <w:rPr>
          <w:rFonts w:ascii="Arial" w:hAnsi="Arial" w:cs="Arial"/>
          <w:sz w:val="22"/>
          <w:szCs w:val="22"/>
        </w:rPr>
      </w:pPr>
    </w:p>
    <w:p w14:paraId="0AAA9B6D" w14:textId="77777777" w:rsidR="00D605A4" w:rsidRDefault="00D605A4" w:rsidP="00D605A4">
      <w:pPr>
        <w:rPr>
          <w:rFonts w:ascii="Arial" w:hAnsi="Arial" w:cs="Arial"/>
          <w:sz w:val="22"/>
          <w:szCs w:val="22"/>
        </w:rPr>
      </w:pPr>
    </w:p>
    <w:p w14:paraId="4E196197" w14:textId="77777777" w:rsidR="00D605A4" w:rsidRDefault="00D605A4" w:rsidP="00D605A4">
      <w:pPr>
        <w:tabs>
          <w:tab w:val="left" w:pos="1020"/>
        </w:tabs>
        <w:rPr>
          <w:rFonts w:ascii="Arial" w:hAnsi="Arial" w:cs="Arial"/>
          <w:sz w:val="22"/>
          <w:szCs w:val="22"/>
        </w:rPr>
        <w:sectPr w:rsidR="00D605A4" w:rsidSect="000B0491">
          <w:headerReference w:type="even" r:id="rId10"/>
          <w:headerReference w:type="default" r:id="rId11"/>
          <w:footerReference w:type="even" r:id="rId12"/>
          <w:footerReference w:type="default" r:id="rId13"/>
          <w:headerReference w:type="first" r:id="rId14"/>
          <w:endnotePr>
            <w:numFmt w:val="decimal"/>
          </w:endnotePr>
          <w:pgSz w:w="11907" w:h="16840"/>
          <w:pgMar w:top="1009" w:right="1412" w:bottom="1151" w:left="1412" w:header="432" w:footer="432" w:gutter="0"/>
          <w:cols w:space="720"/>
          <w:noEndnote/>
          <w:titlePg/>
          <w:docGrid w:linePitch="272"/>
        </w:sectPr>
      </w:pPr>
      <w:bookmarkStart w:id="0" w:name="_GoBack"/>
      <w:bookmarkEnd w:id="0"/>
    </w:p>
    <w:p w14:paraId="3EC1B226" w14:textId="77777777" w:rsidR="00D80EC0" w:rsidRPr="00D80EC0"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r w:rsidRPr="00D80EC0">
        <w:rPr>
          <w:rFonts w:ascii="Arial" w:hAnsi="Arial" w:cs="Arial"/>
          <w:b/>
          <w:caps/>
          <w:sz w:val="22"/>
          <w:szCs w:val="22"/>
          <w:lang w:val="en-GB"/>
        </w:rPr>
        <w:lastRenderedPageBreak/>
        <w:t>Annex 1</w:t>
      </w:r>
    </w:p>
    <w:p w14:paraId="27DC42E8" w14:textId="77777777" w:rsidR="00D80EC0" w:rsidRPr="00D80EC0" w:rsidRDefault="00D80EC0" w:rsidP="00D80EC0">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Cs/>
          <w:caps/>
          <w:sz w:val="22"/>
          <w:szCs w:val="22"/>
          <w:lang w:val="en-GB"/>
        </w:rPr>
      </w:pPr>
    </w:p>
    <w:p w14:paraId="47FF95B9" w14:textId="77777777" w:rsidR="0048197A" w:rsidRPr="00A33299" w:rsidRDefault="0048197A" w:rsidP="0048197A">
      <w:pPr>
        <w:pBdr>
          <w:top w:val="single" w:sz="6" w:space="0" w:color="FFFFFF"/>
          <w:left w:val="single" w:sz="6" w:space="0" w:color="FFFFFF"/>
          <w:bottom w:val="single" w:sz="6" w:space="0" w:color="FFFFFF"/>
          <w:right w:val="single" w:sz="6" w:space="0" w:color="FFFFFF"/>
        </w:pBdr>
        <w:jc w:val="center"/>
        <w:outlineLvl w:val="1"/>
        <w:rPr>
          <w:rFonts w:ascii="Arial" w:hAnsi="Arial" w:cs="Arial"/>
          <w:caps/>
          <w:sz w:val="22"/>
          <w:szCs w:val="22"/>
        </w:rPr>
      </w:pPr>
      <w:r w:rsidRPr="00A33299">
        <w:rPr>
          <w:rFonts w:ascii="Arial" w:hAnsi="Arial" w:cs="Arial"/>
          <w:caps/>
          <w:sz w:val="22"/>
          <w:szCs w:val="22"/>
        </w:rPr>
        <w:t>draft resolution</w:t>
      </w:r>
    </w:p>
    <w:p w14:paraId="331FB313" w14:textId="77777777" w:rsidR="0048197A" w:rsidRPr="00A33299" w:rsidRDefault="0048197A" w:rsidP="0048197A">
      <w:pPr>
        <w:contextualSpacing/>
        <w:jc w:val="both"/>
        <w:outlineLvl w:val="0"/>
        <w:rPr>
          <w:rFonts w:ascii="Arial" w:hAnsi="Arial" w:cs="Arial"/>
          <w:b/>
          <w:sz w:val="22"/>
          <w:szCs w:val="22"/>
        </w:rPr>
      </w:pPr>
    </w:p>
    <w:p w14:paraId="4E2DF4F7" w14:textId="562A9456" w:rsidR="00273C18" w:rsidRDefault="00436612" w:rsidP="00436612">
      <w:pPr>
        <w:jc w:val="center"/>
        <w:rPr>
          <w:rFonts w:ascii="Arial" w:hAnsi="Arial" w:cs="Arial"/>
          <w:b/>
          <w:caps/>
          <w:sz w:val="22"/>
          <w:szCs w:val="22"/>
        </w:rPr>
      </w:pPr>
      <w:r w:rsidRPr="00436612">
        <w:rPr>
          <w:rFonts w:ascii="Arial" w:hAnsi="Arial" w:cs="Arial"/>
          <w:b/>
          <w:caps/>
          <w:strike/>
          <w:sz w:val="22"/>
          <w:szCs w:val="22"/>
        </w:rPr>
        <w:t>recommendation</w:t>
      </w:r>
      <w:r>
        <w:rPr>
          <w:rFonts w:ascii="Arial" w:hAnsi="Arial" w:cs="Arial"/>
          <w:b/>
          <w:caps/>
          <w:sz w:val="22"/>
          <w:szCs w:val="22"/>
        </w:rPr>
        <w:t xml:space="preserve"> </w:t>
      </w:r>
      <w:r w:rsidRPr="00436612">
        <w:rPr>
          <w:rFonts w:ascii="Arial" w:hAnsi="Arial" w:cs="Arial"/>
          <w:b/>
          <w:caps/>
          <w:sz w:val="22"/>
          <w:szCs w:val="22"/>
          <w:u w:val="single"/>
        </w:rPr>
        <w:t>Resolution</w:t>
      </w:r>
      <w:r>
        <w:rPr>
          <w:rFonts w:ascii="Arial" w:hAnsi="Arial" w:cs="Arial"/>
          <w:b/>
          <w:caps/>
          <w:sz w:val="22"/>
          <w:szCs w:val="22"/>
        </w:rPr>
        <w:t xml:space="preserve"> 5.</w:t>
      </w:r>
      <w:r w:rsidR="009456CA">
        <w:rPr>
          <w:rFonts w:ascii="Arial" w:hAnsi="Arial" w:cs="Arial"/>
          <w:b/>
          <w:caps/>
          <w:sz w:val="22"/>
          <w:szCs w:val="22"/>
        </w:rPr>
        <w:t>4</w:t>
      </w:r>
      <w:r w:rsidR="000100FA">
        <w:rPr>
          <w:rFonts w:ascii="Arial" w:hAnsi="Arial"/>
          <w:b/>
          <w:caps/>
          <w:sz w:val="22"/>
          <w:szCs w:val="22"/>
          <w:u w:val="single"/>
          <w:vertAlign w:val="superscript"/>
        </w:rPr>
        <w:t xml:space="preserve"> </w:t>
      </w:r>
      <w:r w:rsidR="00FF1ECE" w:rsidRPr="00780677">
        <w:rPr>
          <w:rStyle w:val="FootnoteReference"/>
          <w:rFonts w:ascii="Arial" w:hAnsi="Arial"/>
          <w:b/>
          <w:caps/>
          <w:sz w:val="22"/>
          <w:szCs w:val="22"/>
          <w:u w:val="single"/>
          <w:vertAlign w:val="superscript"/>
        </w:rPr>
        <w:footnoteReference w:customMarkFollows="1" w:id="1"/>
        <w:t>1</w:t>
      </w:r>
      <w:r w:rsidR="009456CA">
        <w:rPr>
          <w:rFonts w:ascii="Arial" w:hAnsi="Arial"/>
          <w:b/>
          <w:caps/>
          <w:sz w:val="22"/>
          <w:szCs w:val="22"/>
          <w:u w:val="single"/>
          <w:vertAlign w:val="superscript"/>
        </w:rPr>
        <w:t xml:space="preserve">, </w:t>
      </w:r>
      <w:r w:rsidR="00273C18">
        <w:rPr>
          <w:rFonts w:ascii="Arial" w:hAnsi="Arial" w:cs="Arial"/>
          <w:b/>
          <w:caps/>
          <w:sz w:val="22"/>
          <w:szCs w:val="22"/>
        </w:rPr>
        <w:t>(</w:t>
      </w:r>
      <w:r w:rsidR="00273C18" w:rsidRPr="00273C18">
        <w:rPr>
          <w:rFonts w:ascii="Arial" w:hAnsi="Arial" w:cs="Arial"/>
          <w:b/>
          <w:caps/>
          <w:sz w:val="22"/>
          <w:szCs w:val="22"/>
          <w:u w:val="single"/>
        </w:rPr>
        <w:t>REV.COP12</w:t>
      </w:r>
      <w:r w:rsidR="00273C18">
        <w:rPr>
          <w:rFonts w:ascii="Arial" w:hAnsi="Arial" w:cs="Arial"/>
          <w:b/>
          <w:caps/>
          <w:sz w:val="22"/>
          <w:szCs w:val="22"/>
        </w:rPr>
        <w:t>)</w:t>
      </w:r>
    </w:p>
    <w:p w14:paraId="3A89928A" w14:textId="77777777" w:rsidR="00273C18" w:rsidRDefault="00273C18" w:rsidP="00436612">
      <w:pPr>
        <w:jc w:val="center"/>
        <w:rPr>
          <w:rFonts w:ascii="Arial" w:hAnsi="Arial" w:cs="Arial"/>
          <w:b/>
          <w:caps/>
          <w:sz w:val="22"/>
          <w:szCs w:val="22"/>
        </w:rPr>
      </w:pPr>
    </w:p>
    <w:p w14:paraId="65790D32" w14:textId="6694BE25" w:rsidR="00436612" w:rsidRPr="00A33299" w:rsidRDefault="00273C18" w:rsidP="00436612">
      <w:pPr>
        <w:jc w:val="center"/>
        <w:rPr>
          <w:rFonts w:ascii="Arial" w:hAnsi="Arial" w:cs="Arial"/>
          <w:b/>
          <w:sz w:val="22"/>
          <w:szCs w:val="22"/>
        </w:rPr>
      </w:pPr>
      <w:r>
        <w:rPr>
          <w:rFonts w:ascii="Arial" w:hAnsi="Arial" w:cs="Arial"/>
          <w:b/>
          <w:caps/>
          <w:sz w:val="22"/>
          <w:szCs w:val="22"/>
        </w:rPr>
        <w:t>P</w:t>
      </w:r>
      <w:r w:rsidR="00436612" w:rsidRPr="00436612">
        <w:rPr>
          <w:rFonts w:ascii="Arial" w:hAnsi="Arial" w:cs="Arial"/>
          <w:b/>
          <w:caps/>
          <w:sz w:val="22"/>
          <w:szCs w:val="22"/>
        </w:rPr>
        <w:t>rogress on the agreement on the conservation and management of the houbara bustard (</w:t>
      </w:r>
      <w:proofErr w:type="spellStart"/>
      <w:r w:rsidR="008E7DEC">
        <w:rPr>
          <w:rFonts w:ascii="Arial" w:hAnsi="Arial" w:cs="Arial"/>
          <w:b/>
          <w:i/>
          <w:sz w:val="22"/>
          <w:szCs w:val="22"/>
        </w:rPr>
        <w:t>C</w:t>
      </w:r>
      <w:r w:rsidR="008E7DEC" w:rsidRPr="007241CC">
        <w:rPr>
          <w:rFonts w:ascii="Arial" w:hAnsi="Arial" w:cs="Arial"/>
          <w:b/>
          <w:i/>
          <w:sz w:val="22"/>
          <w:szCs w:val="22"/>
        </w:rPr>
        <w:t>hlamydotis</w:t>
      </w:r>
      <w:proofErr w:type="spellEnd"/>
      <w:r w:rsidR="008E7DEC" w:rsidRPr="007241CC">
        <w:rPr>
          <w:rFonts w:ascii="Arial" w:hAnsi="Arial" w:cs="Arial"/>
          <w:b/>
          <w:i/>
          <w:sz w:val="22"/>
          <w:szCs w:val="22"/>
        </w:rPr>
        <w:t xml:space="preserve"> </w:t>
      </w:r>
      <w:proofErr w:type="spellStart"/>
      <w:r w:rsidR="008E7DEC" w:rsidRPr="007241CC">
        <w:rPr>
          <w:rFonts w:ascii="Arial" w:hAnsi="Arial" w:cs="Arial"/>
          <w:b/>
          <w:i/>
          <w:sz w:val="22"/>
          <w:szCs w:val="22"/>
        </w:rPr>
        <w:t>undulata</w:t>
      </w:r>
      <w:proofErr w:type="spellEnd"/>
      <w:r w:rsidR="00436612" w:rsidRPr="00436612">
        <w:rPr>
          <w:rFonts w:ascii="Arial" w:hAnsi="Arial" w:cs="Arial"/>
          <w:b/>
          <w:caps/>
          <w:sz w:val="22"/>
          <w:szCs w:val="22"/>
        </w:rPr>
        <w:t>)</w:t>
      </w:r>
    </w:p>
    <w:p w14:paraId="6FFC30B2" w14:textId="77777777" w:rsidR="0048197A" w:rsidRPr="00A33299" w:rsidRDefault="0048197A" w:rsidP="0048197A">
      <w:pPr>
        <w:jc w:val="center"/>
        <w:rPr>
          <w:rFonts w:ascii="Arial" w:hAnsi="Arial" w:cs="Arial"/>
          <w:sz w:val="22"/>
          <w:szCs w:val="22"/>
        </w:rPr>
      </w:pPr>
    </w:p>
    <w:p w14:paraId="38E50E55" w14:textId="77777777" w:rsidR="0048197A" w:rsidRPr="00A33299" w:rsidRDefault="0048197A" w:rsidP="0048197A">
      <w:pPr>
        <w:jc w:val="both"/>
        <w:rPr>
          <w:rFonts w:ascii="Arial" w:hAnsi="Arial" w:cs="Arial"/>
          <w:i/>
          <w:sz w:val="22"/>
          <w:szCs w:val="22"/>
        </w:rPr>
      </w:pPr>
      <w:r w:rsidRPr="00A33299">
        <w:rPr>
          <w:rFonts w:ascii="Arial" w:hAnsi="Arial" w:cs="Arial"/>
          <w:i/>
          <w:sz w:val="22"/>
          <w:szCs w:val="22"/>
        </w:rPr>
        <w:t>NB:</w:t>
      </w:r>
      <w:r w:rsidRPr="00A33299">
        <w:rPr>
          <w:rFonts w:ascii="Arial" w:hAnsi="Arial" w:cs="Arial"/>
          <w:i/>
          <w:sz w:val="22"/>
          <w:szCs w:val="22"/>
        </w:rPr>
        <w:tab/>
        <w:t xml:space="preserve">Proposed new text is </w:t>
      </w:r>
      <w:r w:rsidRPr="00A33299">
        <w:rPr>
          <w:rFonts w:ascii="Arial" w:hAnsi="Arial" w:cs="Arial"/>
          <w:i/>
          <w:sz w:val="22"/>
          <w:szCs w:val="22"/>
          <w:u w:val="single"/>
        </w:rPr>
        <w:t>underlined</w:t>
      </w:r>
      <w:r w:rsidRPr="00A33299">
        <w:rPr>
          <w:rFonts w:ascii="Arial" w:hAnsi="Arial" w:cs="Arial"/>
          <w:i/>
          <w:sz w:val="22"/>
          <w:szCs w:val="22"/>
        </w:rPr>
        <w:t xml:space="preserve">. Text to be deleted is </w:t>
      </w:r>
      <w:r w:rsidRPr="00A33299">
        <w:rPr>
          <w:rFonts w:ascii="Arial" w:hAnsi="Arial" w:cs="Arial"/>
          <w:i/>
          <w:strike/>
          <w:sz w:val="22"/>
          <w:szCs w:val="22"/>
        </w:rPr>
        <w:t>crossed out</w:t>
      </w:r>
      <w:r w:rsidRPr="00A33299">
        <w:rPr>
          <w:rFonts w:ascii="Arial" w:hAnsi="Arial" w:cs="Arial"/>
          <w:i/>
          <w:sz w:val="22"/>
          <w:szCs w:val="22"/>
        </w:rPr>
        <w:t>.</w:t>
      </w:r>
    </w:p>
    <w:p w14:paraId="46639B7C" w14:textId="77777777" w:rsidR="0048197A" w:rsidRPr="00A33299" w:rsidRDefault="0048197A" w:rsidP="0048197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7"/>
        <w:gridCol w:w="2833"/>
        <w:gridCol w:w="10"/>
      </w:tblGrid>
      <w:tr w:rsidR="00EF4D72" w:rsidRPr="00A33299" w14:paraId="1A274CA3" w14:textId="77777777" w:rsidTr="00805F4D">
        <w:trPr>
          <w:gridAfter w:val="1"/>
          <w:wAfter w:w="10" w:type="dxa"/>
        </w:trPr>
        <w:tc>
          <w:tcPr>
            <w:tcW w:w="6107" w:type="dxa"/>
            <w:shd w:val="clear" w:color="auto" w:fill="D9D9D9" w:themeFill="background1" w:themeFillShade="D9"/>
          </w:tcPr>
          <w:p w14:paraId="7650BE42" w14:textId="77777777" w:rsidR="0048197A" w:rsidRPr="00A33299" w:rsidRDefault="0048197A" w:rsidP="005F734A">
            <w:pPr>
              <w:rPr>
                <w:rFonts w:ascii="Arial" w:hAnsi="Arial" w:cs="Arial"/>
                <w:b/>
                <w:sz w:val="22"/>
                <w:szCs w:val="22"/>
              </w:rPr>
            </w:pPr>
            <w:r w:rsidRPr="00A33299">
              <w:rPr>
                <w:rFonts w:ascii="Arial" w:hAnsi="Arial" w:cs="Arial"/>
                <w:b/>
                <w:sz w:val="22"/>
                <w:szCs w:val="22"/>
              </w:rPr>
              <w:t>Paragraph</w:t>
            </w:r>
          </w:p>
        </w:tc>
        <w:tc>
          <w:tcPr>
            <w:tcW w:w="2223" w:type="dxa"/>
            <w:shd w:val="clear" w:color="auto" w:fill="D9D9D9" w:themeFill="background1" w:themeFillShade="D9"/>
          </w:tcPr>
          <w:p w14:paraId="129FDE7E" w14:textId="77777777" w:rsidR="0048197A" w:rsidRPr="00A33299" w:rsidRDefault="0048197A" w:rsidP="005F734A">
            <w:pPr>
              <w:rPr>
                <w:rFonts w:ascii="Arial" w:hAnsi="Arial" w:cs="Arial"/>
                <w:b/>
                <w:sz w:val="22"/>
                <w:szCs w:val="22"/>
              </w:rPr>
            </w:pPr>
            <w:r w:rsidRPr="00A33299">
              <w:rPr>
                <w:rFonts w:ascii="Arial" w:hAnsi="Arial" w:cs="Arial"/>
                <w:b/>
                <w:sz w:val="22"/>
                <w:szCs w:val="22"/>
              </w:rPr>
              <w:t>Comments</w:t>
            </w:r>
          </w:p>
        </w:tc>
      </w:tr>
      <w:tr w:rsidR="00831424" w:rsidRPr="00A33299" w14:paraId="522412F7" w14:textId="77777777" w:rsidTr="00805F4D">
        <w:trPr>
          <w:gridAfter w:val="1"/>
          <w:wAfter w:w="10" w:type="dxa"/>
          <w:trHeight w:val="556"/>
        </w:trPr>
        <w:tc>
          <w:tcPr>
            <w:tcW w:w="6107" w:type="dxa"/>
            <w:shd w:val="clear" w:color="auto" w:fill="auto"/>
          </w:tcPr>
          <w:p w14:paraId="70B3B9EA" w14:textId="503CA04E" w:rsidR="0048197A" w:rsidRPr="00DA21C9" w:rsidRDefault="00DA21C9" w:rsidP="00DA21C9">
            <w:pPr>
              <w:widowControl/>
              <w:autoSpaceDE/>
              <w:autoSpaceDN/>
              <w:adjustRightInd/>
              <w:jc w:val="both"/>
              <w:rPr>
                <w:rFonts w:ascii="Arial" w:hAnsi="Arial" w:cs="Arial"/>
                <w:sz w:val="22"/>
                <w:szCs w:val="22"/>
              </w:rPr>
            </w:pPr>
            <w:r w:rsidRPr="00DA21C9">
              <w:rPr>
                <w:rFonts w:ascii="Arial" w:hAnsi="Arial" w:cs="Arial"/>
                <w:i/>
                <w:sz w:val="22"/>
                <w:szCs w:val="22"/>
              </w:rPr>
              <w:t>Considering</w:t>
            </w:r>
            <w:r w:rsidRPr="00DA21C9">
              <w:rPr>
                <w:rFonts w:ascii="Arial" w:hAnsi="Arial" w:cs="Arial"/>
                <w:sz w:val="22"/>
                <w:szCs w:val="22"/>
              </w:rPr>
              <w:t xml:space="preserve"> the </w:t>
            </w:r>
            <w:proofErr w:type="spellStart"/>
            <w:r w:rsidRPr="00DA21C9">
              <w:rPr>
                <w:rFonts w:ascii="Arial" w:hAnsi="Arial" w:cs="Arial"/>
                <w:sz w:val="22"/>
                <w:szCs w:val="22"/>
              </w:rPr>
              <w:t>unfavourable</w:t>
            </w:r>
            <w:proofErr w:type="spellEnd"/>
            <w:r w:rsidRPr="00DA21C9">
              <w:rPr>
                <w:rFonts w:ascii="Arial" w:hAnsi="Arial" w:cs="Arial"/>
                <w:sz w:val="22"/>
                <w:szCs w:val="22"/>
              </w:rPr>
              <w:t xml:space="preserve"> conservation status of the </w:t>
            </w:r>
            <w:proofErr w:type="spellStart"/>
            <w:r w:rsidRPr="00DA21C9">
              <w:rPr>
                <w:rFonts w:ascii="Arial" w:hAnsi="Arial" w:cs="Arial"/>
                <w:sz w:val="22"/>
                <w:szCs w:val="22"/>
              </w:rPr>
              <w:t>Houbara</w:t>
            </w:r>
            <w:proofErr w:type="spellEnd"/>
            <w:r w:rsidRPr="00DA21C9">
              <w:rPr>
                <w:rFonts w:ascii="Arial" w:hAnsi="Arial" w:cs="Arial"/>
                <w:sz w:val="22"/>
                <w:szCs w:val="22"/>
              </w:rPr>
              <w:t xml:space="preserve"> </w:t>
            </w:r>
            <w:r w:rsidR="000120C9">
              <w:rPr>
                <w:rFonts w:ascii="Arial" w:hAnsi="Arial" w:cs="Arial"/>
                <w:sz w:val="22"/>
                <w:szCs w:val="22"/>
              </w:rPr>
              <w:t>B</w:t>
            </w:r>
            <w:r w:rsidRPr="00DA21C9">
              <w:rPr>
                <w:rFonts w:ascii="Arial" w:hAnsi="Arial" w:cs="Arial"/>
                <w:sz w:val="22"/>
                <w:szCs w:val="22"/>
              </w:rPr>
              <w:t xml:space="preserve">ustard </w:t>
            </w:r>
            <w:r w:rsidR="003F01FD">
              <w:rPr>
                <w:rFonts w:ascii="Arial" w:hAnsi="Arial" w:cs="Arial"/>
                <w:sz w:val="22"/>
                <w:szCs w:val="22"/>
              </w:rPr>
              <w:t>(</w:t>
            </w:r>
            <w:proofErr w:type="spellStart"/>
            <w:r w:rsidRPr="00DA21C9">
              <w:rPr>
                <w:rFonts w:ascii="Arial" w:hAnsi="Arial" w:cs="Arial"/>
                <w:i/>
                <w:sz w:val="22"/>
                <w:szCs w:val="22"/>
              </w:rPr>
              <w:t>Chlamydotis</w:t>
            </w:r>
            <w:proofErr w:type="spellEnd"/>
            <w:r w:rsidRPr="00DA21C9">
              <w:rPr>
                <w:rFonts w:ascii="Arial" w:hAnsi="Arial" w:cs="Arial"/>
                <w:i/>
                <w:sz w:val="22"/>
                <w:szCs w:val="22"/>
              </w:rPr>
              <w:t xml:space="preserve"> </w:t>
            </w:r>
            <w:proofErr w:type="spellStart"/>
            <w:r w:rsidRPr="00DA21C9">
              <w:rPr>
                <w:rFonts w:ascii="Arial" w:hAnsi="Arial" w:cs="Arial"/>
                <w:i/>
                <w:sz w:val="22"/>
                <w:szCs w:val="22"/>
              </w:rPr>
              <w:t>undulata</w:t>
            </w:r>
            <w:proofErr w:type="spellEnd"/>
            <w:r w:rsidR="003F01FD" w:rsidRPr="003F01FD">
              <w:rPr>
                <w:rFonts w:ascii="Arial" w:hAnsi="Arial" w:cs="Arial"/>
                <w:sz w:val="22"/>
                <w:szCs w:val="22"/>
              </w:rPr>
              <w:t>)</w:t>
            </w:r>
            <w:r w:rsidRPr="003F01FD">
              <w:rPr>
                <w:rFonts w:ascii="Arial" w:hAnsi="Arial" w:cs="Arial"/>
                <w:sz w:val="22"/>
                <w:szCs w:val="22"/>
              </w:rPr>
              <w:t>,</w:t>
            </w:r>
            <w:r w:rsidRPr="00DA21C9">
              <w:rPr>
                <w:rFonts w:ascii="Arial" w:hAnsi="Arial" w:cs="Arial"/>
                <w:sz w:val="22"/>
                <w:szCs w:val="22"/>
              </w:rPr>
              <w:t xml:space="preserve"> over major parts of its range;</w:t>
            </w:r>
          </w:p>
        </w:tc>
        <w:tc>
          <w:tcPr>
            <w:tcW w:w="2223" w:type="dxa"/>
            <w:shd w:val="clear" w:color="auto" w:fill="auto"/>
          </w:tcPr>
          <w:p w14:paraId="39F048C2" w14:textId="77777777" w:rsidR="0048197A" w:rsidRPr="00A33299" w:rsidRDefault="0048197A" w:rsidP="005F734A">
            <w:pPr>
              <w:rPr>
                <w:rFonts w:ascii="Arial" w:hAnsi="Arial" w:cs="Arial"/>
                <w:sz w:val="22"/>
                <w:szCs w:val="22"/>
              </w:rPr>
            </w:pPr>
            <w:r w:rsidRPr="00A33299">
              <w:rPr>
                <w:rFonts w:ascii="Arial" w:hAnsi="Arial" w:cs="Arial"/>
                <w:sz w:val="22"/>
                <w:szCs w:val="22"/>
              </w:rPr>
              <w:t>Retain</w:t>
            </w:r>
          </w:p>
        </w:tc>
      </w:tr>
      <w:tr w:rsidR="00831424" w:rsidRPr="00A33299" w14:paraId="70264588" w14:textId="77777777" w:rsidTr="00805F4D">
        <w:trPr>
          <w:gridAfter w:val="1"/>
          <w:wAfter w:w="10" w:type="dxa"/>
        </w:trPr>
        <w:tc>
          <w:tcPr>
            <w:tcW w:w="6107" w:type="dxa"/>
            <w:shd w:val="clear" w:color="auto" w:fill="auto"/>
          </w:tcPr>
          <w:p w14:paraId="4CF87B6D" w14:textId="77777777" w:rsidR="0048197A" w:rsidRPr="00DA21C9" w:rsidRDefault="00DA21C9" w:rsidP="00DA21C9">
            <w:pPr>
              <w:widowControl/>
              <w:autoSpaceDE/>
              <w:autoSpaceDN/>
              <w:adjustRightInd/>
              <w:jc w:val="both"/>
              <w:rPr>
                <w:rFonts w:ascii="Arial" w:hAnsi="Arial" w:cs="Arial"/>
                <w:sz w:val="22"/>
                <w:szCs w:val="22"/>
              </w:rPr>
            </w:pPr>
            <w:r w:rsidRPr="00DA21C9">
              <w:rPr>
                <w:rFonts w:ascii="Arial" w:hAnsi="Arial" w:cs="Arial"/>
                <w:i/>
                <w:sz w:val="22"/>
                <w:szCs w:val="22"/>
              </w:rPr>
              <w:t>Noting</w:t>
            </w:r>
            <w:r w:rsidRPr="00DA21C9">
              <w:rPr>
                <w:rFonts w:ascii="Arial" w:hAnsi="Arial" w:cs="Arial"/>
                <w:sz w:val="22"/>
                <w:szCs w:val="22"/>
              </w:rPr>
              <w:t xml:space="preserve"> with appreciation the activities exerted by the Government of Saudi Arabia towards the</w:t>
            </w:r>
            <w:r>
              <w:rPr>
                <w:rFonts w:ascii="Arial" w:hAnsi="Arial" w:cs="Arial"/>
                <w:sz w:val="22"/>
                <w:szCs w:val="22"/>
              </w:rPr>
              <w:t xml:space="preserve"> </w:t>
            </w:r>
            <w:r w:rsidRPr="00DA21C9">
              <w:rPr>
                <w:rFonts w:ascii="Arial" w:hAnsi="Arial" w:cs="Arial"/>
                <w:sz w:val="22"/>
                <w:szCs w:val="22"/>
              </w:rPr>
              <w:t xml:space="preserve">development of the </w:t>
            </w:r>
            <w:proofErr w:type="spellStart"/>
            <w:r w:rsidRPr="00DA21C9">
              <w:rPr>
                <w:rFonts w:ascii="Arial" w:hAnsi="Arial" w:cs="Arial"/>
                <w:sz w:val="22"/>
                <w:szCs w:val="22"/>
              </w:rPr>
              <w:t>Houbara</w:t>
            </w:r>
            <w:proofErr w:type="spellEnd"/>
            <w:r w:rsidRPr="00DA21C9">
              <w:rPr>
                <w:rFonts w:ascii="Arial" w:hAnsi="Arial" w:cs="Arial"/>
                <w:sz w:val="22"/>
                <w:szCs w:val="22"/>
              </w:rPr>
              <w:t xml:space="preserve"> </w:t>
            </w:r>
            <w:r w:rsidR="000120C9">
              <w:rPr>
                <w:rFonts w:ascii="Arial" w:hAnsi="Arial" w:cs="Arial"/>
                <w:sz w:val="22"/>
                <w:szCs w:val="22"/>
              </w:rPr>
              <w:t>B</w:t>
            </w:r>
            <w:r w:rsidRPr="00DA21C9">
              <w:rPr>
                <w:rFonts w:ascii="Arial" w:hAnsi="Arial" w:cs="Arial"/>
                <w:sz w:val="22"/>
                <w:szCs w:val="22"/>
              </w:rPr>
              <w:t>ustard Agreement;</w:t>
            </w:r>
          </w:p>
        </w:tc>
        <w:tc>
          <w:tcPr>
            <w:tcW w:w="2223" w:type="dxa"/>
            <w:shd w:val="clear" w:color="auto" w:fill="auto"/>
          </w:tcPr>
          <w:p w14:paraId="73A3DB70" w14:textId="77777777" w:rsidR="0048197A" w:rsidRPr="00A33299" w:rsidRDefault="0048197A" w:rsidP="005F734A">
            <w:pPr>
              <w:rPr>
                <w:rFonts w:ascii="Arial" w:hAnsi="Arial" w:cs="Arial"/>
                <w:sz w:val="22"/>
                <w:szCs w:val="22"/>
              </w:rPr>
            </w:pPr>
            <w:r w:rsidRPr="00A33299">
              <w:rPr>
                <w:rFonts w:ascii="Arial" w:hAnsi="Arial" w:cs="Arial"/>
                <w:sz w:val="22"/>
                <w:szCs w:val="22"/>
              </w:rPr>
              <w:t>Retain</w:t>
            </w:r>
          </w:p>
        </w:tc>
      </w:tr>
      <w:tr w:rsidR="00831424" w:rsidRPr="00A33299" w14:paraId="510A0507" w14:textId="77777777" w:rsidTr="00805F4D">
        <w:trPr>
          <w:gridAfter w:val="1"/>
          <w:wAfter w:w="10" w:type="dxa"/>
        </w:trPr>
        <w:tc>
          <w:tcPr>
            <w:tcW w:w="6107" w:type="dxa"/>
            <w:shd w:val="clear" w:color="auto" w:fill="auto"/>
          </w:tcPr>
          <w:p w14:paraId="07465757" w14:textId="77777777" w:rsidR="0048197A" w:rsidRPr="00DA21C9" w:rsidRDefault="00DA21C9" w:rsidP="00DA21C9">
            <w:pPr>
              <w:widowControl/>
              <w:autoSpaceDE/>
              <w:autoSpaceDN/>
              <w:adjustRightInd/>
              <w:jc w:val="both"/>
              <w:rPr>
                <w:rFonts w:ascii="Arial" w:hAnsi="Arial" w:cs="Arial"/>
                <w:sz w:val="22"/>
                <w:szCs w:val="22"/>
              </w:rPr>
            </w:pPr>
            <w:r w:rsidRPr="00DA21C9">
              <w:rPr>
                <w:rFonts w:ascii="Arial" w:hAnsi="Arial" w:cs="Arial"/>
                <w:i/>
                <w:sz w:val="22"/>
                <w:szCs w:val="22"/>
              </w:rPr>
              <w:t>Noting</w:t>
            </w:r>
            <w:r w:rsidRPr="00DA21C9">
              <w:rPr>
                <w:rFonts w:ascii="Arial" w:hAnsi="Arial" w:cs="Arial"/>
                <w:sz w:val="22"/>
                <w:szCs w:val="22"/>
              </w:rPr>
              <w:t xml:space="preserve"> the report of the Seventh meeting of the Scientific Council and the appreciation expressed</w:t>
            </w:r>
            <w:r>
              <w:rPr>
                <w:rFonts w:ascii="Arial" w:hAnsi="Arial" w:cs="Arial"/>
                <w:sz w:val="22"/>
                <w:szCs w:val="22"/>
              </w:rPr>
              <w:t xml:space="preserve"> </w:t>
            </w:r>
            <w:r w:rsidRPr="00DA21C9">
              <w:rPr>
                <w:rFonts w:ascii="Arial" w:hAnsi="Arial" w:cs="Arial"/>
                <w:sz w:val="22"/>
                <w:szCs w:val="22"/>
              </w:rPr>
              <w:t xml:space="preserve">by the Council </w:t>
            </w:r>
            <w:proofErr w:type="gramStart"/>
            <w:r w:rsidRPr="00DA21C9">
              <w:rPr>
                <w:rFonts w:ascii="Arial" w:hAnsi="Arial" w:cs="Arial"/>
                <w:sz w:val="22"/>
                <w:szCs w:val="22"/>
              </w:rPr>
              <w:t>in regard to</w:t>
            </w:r>
            <w:proofErr w:type="gramEnd"/>
            <w:r w:rsidRPr="00DA21C9">
              <w:rPr>
                <w:rFonts w:ascii="Arial" w:hAnsi="Arial" w:cs="Arial"/>
                <w:sz w:val="22"/>
                <w:szCs w:val="22"/>
              </w:rPr>
              <w:t xml:space="preserve"> the progress made in the development of the </w:t>
            </w:r>
            <w:proofErr w:type="spellStart"/>
            <w:r w:rsidRPr="00DA21C9">
              <w:rPr>
                <w:rFonts w:ascii="Arial" w:hAnsi="Arial" w:cs="Arial"/>
                <w:sz w:val="22"/>
                <w:szCs w:val="22"/>
              </w:rPr>
              <w:t>Houbara</w:t>
            </w:r>
            <w:proofErr w:type="spellEnd"/>
            <w:r w:rsidRPr="00DA21C9">
              <w:rPr>
                <w:rFonts w:ascii="Arial" w:hAnsi="Arial" w:cs="Arial"/>
                <w:sz w:val="22"/>
                <w:szCs w:val="22"/>
              </w:rPr>
              <w:t xml:space="preserve"> </w:t>
            </w:r>
            <w:r w:rsidR="000120C9">
              <w:rPr>
                <w:rFonts w:ascii="Arial" w:hAnsi="Arial" w:cs="Arial"/>
                <w:sz w:val="22"/>
                <w:szCs w:val="22"/>
              </w:rPr>
              <w:t>B</w:t>
            </w:r>
            <w:r w:rsidRPr="00DA21C9">
              <w:rPr>
                <w:rFonts w:ascii="Arial" w:hAnsi="Arial" w:cs="Arial"/>
                <w:sz w:val="22"/>
                <w:szCs w:val="22"/>
              </w:rPr>
              <w:t>ustard Agreement; and</w:t>
            </w:r>
          </w:p>
        </w:tc>
        <w:tc>
          <w:tcPr>
            <w:tcW w:w="2223" w:type="dxa"/>
            <w:shd w:val="clear" w:color="auto" w:fill="auto"/>
          </w:tcPr>
          <w:p w14:paraId="30914B7F" w14:textId="77777777" w:rsidR="0048197A" w:rsidRPr="00A33299" w:rsidRDefault="0048197A" w:rsidP="005F734A">
            <w:pPr>
              <w:rPr>
                <w:rFonts w:ascii="Arial" w:hAnsi="Arial" w:cs="Arial"/>
                <w:sz w:val="22"/>
                <w:szCs w:val="22"/>
              </w:rPr>
            </w:pPr>
            <w:r w:rsidRPr="00A33299">
              <w:rPr>
                <w:rFonts w:ascii="Arial" w:hAnsi="Arial" w:cs="Arial"/>
                <w:sz w:val="22"/>
                <w:szCs w:val="22"/>
              </w:rPr>
              <w:t>Retain</w:t>
            </w:r>
          </w:p>
        </w:tc>
      </w:tr>
      <w:tr w:rsidR="00831424" w:rsidRPr="00A33299" w14:paraId="6D0054D9" w14:textId="77777777" w:rsidTr="00805F4D">
        <w:trPr>
          <w:gridAfter w:val="1"/>
          <w:wAfter w:w="10" w:type="dxa"/>
        </w:trPr>
        <w:tc>
          <w:tcPr>
            <w:tcW w:w="6107" w:type="dxa"/>
            <w:shd w:val="clear" w:color="auto" w:fill="auto"/>
          </w:tcPr>
          <w:p w14:paraId="086FB8BC" w14:textId="77777777" w:rsidR="0048197A" w:rsidRPr="00DA21C9" w:rsidRDefault="00DA21C9" w:rsidP="00DA21C9">
            <w:pPr>
              <w:widowControl/>
              <w:autoSpaceDE/>
              <w:autoSpaceDN/>
              <w:adjustRightInd/>
              <w:jc w:val="both"/>
              <w:rPr>
                <w:rFonts w:ascii="Arial" w:hAnsi="Arial" w:cs="Arial"/>
                <w:sz w:val="22"/>
                <w:szCs w:val="22"/>
              </w:rPr>
            </w:pPr>
            <w:r w:rsidRPr="00DA21C9">
              <w:rPr>
                <w:rFonts w:ascii="Arial" w:hAnsi="Arial" w:cs="Arial"/>
                <w:i/>
                <w:sz w:val="22"/>
                <w:szCs w:val="22"/>
              </w:rPr>
              <w:t>Further noting</w:t>
            </w:r>
            <w:r w:rsidRPr="00DA21C9">
              <w:rPr>
                <w:rFonts w:ascii="Arial" w:hAnsi="Arial" w:cs="Arial"/>
                <w:sz w:val="22"/>
                <w:szCs w:val="22"/>
              </w:rPr>
              <w:t xml:space="preserve"> the contribution to the session of the Committee of the Whole on its meeting on</w:t>
            </w:r>
            <w:r>
              <w:rPr>
                <w:rFonts w:ascii="Arial" w:hAnsi="Arial" w:cs="Arial"/>
                <w:sz w:val="22"/>
                <w:szCs w:val="22"/>
              </w:rPr>
              <w:t xml:space="preserve"> </w:t>
            </w:r>
            <w:r w:rsidRPr="00DA21C9">
              <w:rPr>
                <w:rFonts w:ascii="Arial" w:hAnsi="Arial" w:cs="Arial"/>
                <w:sz w:val="22"/>
                <w:szCs w:val="22"/>
              </w:rPr>
              <w:t>11 April 1997, the Secretariat and the Saudi Arabian delegation on reporting on the development of the</w:t>
            </w:r>
            <w:r>
              <w:rPr>
                <w:rFonts w:ascii="Arial" w:hAnsi="Arial" w:cs="Arial"/>
                <w:sz w:val="22"/>
                <w:szCs w:val="22"/>
              </w:rPr>
              <w:t xml:space="preserve"> </w:t>
            </w:r>
            <w:r w:rsidRPr="00DA21C9">
              <w:rPr>
                <w:rFonts w:ascii="Arial" w:hAnsi="Arial" w:cs="Arial"/>
                <w:sz w:val="22"/>
                <w:szCs w:val="22"/>
              </w:rPr>
              <w:t>Agreement;</w:t>
            </w:r>
          </w:p>
        </w:tc>
        <w:tc>
          <w:tcPr>
            <w:tcW w:w="2223" w:type="dxa"/>
            <w:shd w:val="clear" w:color="auto" w:fill="auto"/>
          </w:tcPr>
          <w:p w14:paraId="410EB9F2" w14:textId="77777777" w:rsidR="0048197A" w:rsidRPr="00A33299" w:rsidRDefault="0048197A" w:rsidP="005F734A">
            <w:pPr>
              <w:rPr>
                <w:rFonts w:ascii="Arial" w:hAnsi="Arial" w:cs="Arial"/>
                <w:sz w:val="22"/>
                <w:szCs w:val="22"/>
              </w:rPr>
            </w:pPr>
            <w:r w:rsidRPr="00A33299">
              <w:rPr>
                <w:rFonts w:ascii="Arial" w:hAnsi="Arial" w:cs="Arial"/>
                <w:sz w:val="22"/>
                <w:szCs w:val="22"/>
              </w:rPr>
              <w:t>Retain</w:t>
            </w:r>
          </w:p>
        </w:tc>
      </w:tr>
      <w:tr w:rsidR="00805F4D" w:rsidRPr="00A33299" w14:paraId="554726CA" w14:textId="77777777" w:rsidTr="00805F4D">
        <w:tc>
          <w:tcPr>
            <w:tcW w:w="8340" w:type="dxa"/>
            <w:gridSpan w:val="3"/>
            <w:shd w:val="clear" w:color="auto" w:fill="D9D9D9" w:themeFill="background1" w:themeFillShade="D9"/>
          </w:tcPr>
          <w:p w14:paraId="40C4042A" w14:textId="77777777" w:rsidR="00DA21C9" w:rsidRPr="00DA21C9" w:rsidRDefault="00DA21C9" w:rsidP="00DA21C9">
            <w:pPr>
              <w:widowControl/>
              <w:autoSpaceDE/>
              <w:autoSpaceDN/>
              <w:adjustRightInd/>
              <w:jc w:val="center"/>
              <w:rPr>
                <w:rFonts w:ascii="Arial" w:hAnsi="Arial" w:cs="Arial"/>
                <w:sz w:val="22"/>
                <w:szCs w:val="22"/>
              </w:rPr>
            </w:pPr>
            <w:r w:rsidRPr="00DA21C9">
              <w:rPr>
                <w:rFonts w:ascii="Arial" w:hAnsi="Arial" w:cs="Arial"/>
                <w:sz w:val="22"/>
                <w:szCs w:val="22"/>
              </w:rPr>
              <w:t>The Conference of the Parties of the</w:t>
            </w:r>
          </w:p>
          <w:p w14:paraId="3AE0987F" w14:textId="77777777" w:rsidR="00DA21C9" w:rsidRPr="00DA21C9" w:rsidRDefault="00DA21C9" w:rsidP="00DA21C9">
            <w:pPr>
              <w:jc w:val="center"/>
              <w:rPr>
                <w:rFonts w:ascii="Arial" w:hAnsi="Arial" w:cs="Arial"/>
                <w:sz w:val="22"/>
                <w:szCs w:val="22"/>
              </w:rPr>
            </w:pPr>
            <w:r w:rsidRPr="00DA21C9">
              <w:rPr>
                <w:rFonts w:ascii="Arial" w:hAnsi="Arial" w:cs="Arial"/>
                <w:sz w:val="22"/>
                <w:szCs w:val="22"/>
              </w:rPr>
              <w:t>Convention on the Conservation of Migratory Species of Wild Animals</w:t>
            </w:r>
          </w:p>
        </w:tc>
      </w:tr>
      <w:tr w:rsidR="00EF4D72" w:rsidRPr="00EF4D72" w14:paraId="7444D6A2" w14:textId="77777777" w:rsidTr="00805F4D">
        <w:trPr>
          <w:gridAfter w:val="1"/>
          <w:wAfter w:w="10" w:type="dxa"/>
          <w:trHeight w:val="4534"/>
        </w:trPr>
        <w:tc>
          <w:tcPr>
            <w:tcW w:w="6107" w:type="dxa"/>
            <w:shd w:val="clear" w:color="auto" w:fill="auto"/>
          </w:tcPr>
          <w:p w14:paraId="25A7E761" w14:textId="77777777" w:rsidR="00DA21C9" w:rsidRPr="00EF4D72" w:rsidRDefault="00DA21C9" w:rsidP="00DA21C9">
            <w:pPr>
              <w:widowControl/>
              <w:autoSpaceDE/>
              <w:autoSpaceDN/>
              <w:adjustRightInd/>
              <w:jc w:val="both"/>
              <w:rPr>
                <w:rFonts w:ascii="Arial" w:hAnsi="Arial" w:cs="Arial"/>
                <w:sz w:val="22"/>
                <w:szCs w:val="22"/>
              </w:rPr>
            </w:pPr>
            <w:r w:rsidRPr="00EF4D72">
              <w:rPr>
                <w:rFonts w:ascii="Arial" w:hAnsi="Arial" w:cs="Arial"/>
                <w:i/>
                <w:sz w:val="22"/>
                <w:szCs w:val="22"/>
              </w:rPr>
              <w:t>Requests</w:t>
            </w:r>
            <w:r w:rsidRPr="00EF4D72">
              <w:rPr>
                <w:rFonts w:ascii="Arial" w:hAnsi="Arial" w:cs="Arial"/>
                <w:sz w:val="22"/>
                <w:szCs w:val="22"/>
              </w:rPr>
              <w:t xml:space="preserve"> Parties and non-Parties to the Convention that are Range States for the Asiatic subspecies of the </w:t>
            </w:r>
            <w:proofErr w:type="spellStart"/>
            <w:r w:rsidRPr="00EF4D72">
              <w:rPr>
                <w:rFonts w:ascii="Arial" w:hAnsi="Arial" w:cs="Arial"/>
                <w:sz w:val="22"/>
                <w:szCs w:val="22"/>
              </w:rPr>
              <w:t>Houbara</w:t>
            </w:r>
            <w:proofErr w:type="spellEnd"/>
            <w:r w:rsidRPr="00EF4D72">
              <w:rPr>
                <w:rFonts w:ascii="Arial" w:hAnsi="Arial" w:cs="Arial"/>
                <w:sz w:val="22"/>
                <w:szCs w:val="22"/>
              </w:rPr>
              <w:t xml:space="preserve"> </w:t>
            </w:r>
            <w:r w:rsidR="000120C9" w:rsidRPr="00EF4D72">
              <w:rPr>
                <w:rFonts w:ascii="Arial" w:hAnsi="Arial" w:cs="Arial"/>
                <w:sz w:val="22"/>
                <w:szCs w:val="22"/>
              </w:rPr>
              <w:t>B</w:t>
            </w:r>
            <w:r w:rsidRPr="00EF4D72">
              <w:rPr>
                <w:rFonts w:ascii="Arial" w:hAnsi="Arial" w:cs="Arial"/>
                <w:sz w:val="22"/>
                <w:szCs w:val="22"/>
              </w:rPr>
              <w:t>ustard to:</w:t>
            </w:r>
          </w:p>
          <w:p w14:paraId="35643F78" w14:textId="77777777" w:rsidR="00DA21C9" w:rsidRPr="00EF4D72" w:rsidRDefault="00DA21C9" w:rsidP="00DA21C9">
            <w:pPr>
              <w:widowControl/>
              <w:autoSpaceDE/>
              <w:autoSpaceDN/>
              <w:adjustRightInd/>
              <w:jc w:val="both"/>
              <w:rPr>
                <w:rFonts w:ascii="Arial" w:hAnsi="Arial" w:cs="Arial"/>
                <w:sz w:val="22"/>
                <w:szCs w:val="22"/>
              </w:rPr>
            </w:pPr>
          </w:p>
          <w:p w14:paraId="61E3A027" w14:textId="77777777" w:rsidR="00DA21C9" w:rsidRPr="00EF4D72" w:rsidRDefault="00DA21C9" w:rsidP="00DA21C9">
            <w:pPr>
              <w:widowControl/>
              <w:autoSpaceDE/>
              <w:autoSpaceDN/>
              <w:adjustRightInd/>
              <w:ind w:left="330"/>
              <w:jc w:val="both"/>
              <w:rPr>
                <w:rFonts w:ascii="Arial" w:hAnsi="Arial" w:cs="Arial"/>
                <w:strike/>
                <w:sz w:val="22"/>
                <w:szCs w:val="22"/>
              </w:rPr>
            </w:pPr>
            <w:r w:rsidRPr="00EF4D72">
              <w:rPr>
                <w:rFonts w:ascii="Arial" w:hAnsi="Arial" w:cs="Arial"/>
                <w:strike/>
                <w:sz w:val="22"/>
                <w:szCs w:val="22"/>
              </w:rPr>
              <w:t>a. Complete the formal internal consideration of the draft Agreement text officially circulated to those States by the Government of Saudi Arabia and supply their comments expeditiously to the National Commission for Wildlife Conservation and Development of Saudi Arabia;</w:t>
            </w:r>
          </w:p>
          <w:p w14:paraId="7483F5E5" w14:textId="77777777" w:rsidR="00DA21C9" w:rsidRPr="00EF4D72" w:rsidRDefault="00DA21C9" w:rsidP="00DA21C9">
            <w:pPr>
              <w:widowControl/>
              <w:autoSpaceDE/>
              <w:autoSpaceDN/>
              <w:adjustRightInd/>
              <w:ind w:left="330"/>
              <w:jc w:val="both"/>
              <w:rPr>
                <w:rFonts w:ascii="Arial" w:hAnsi="Arial" w:cs="Arial"/>
                <w:sz w:val="22"/>
                <w:szCs w:val="22"/>
              </w:rPr>
            </w:pPr>
            <w:r w:rsidRPr="00EF4D72">
              <w:rPr>
                <w:rFonts w:ascii="Arial" w:hAnsi="Arial" w:cs="Arial"/>
                <w:strike/>
                <w:sz w:val="22"/>
                <w:szCs w:val="22"/>
              </w:rPr>
              <w:t>b</w:t>
            </w:r>
            <w:r w:rsidRPr="00EF4D72">
              <w:rPr>
                <w:rFonts w:ascii="Arial" w:hAnsi="Arial" w:cs="Arial"/>
                <w:sz w:val="22"/>
                <w:szCs w:val="22"/>
              </w:rPr>
              <w:t>.</w:t>
            </w:r>
            <w:r w:rsidR="001F5F6C" w:rsidRPr="00EF4D72">
              <w:rPr>
                <w:rFonts w:ascii="Arial" w:hAnsi="Arial" w:cs="Arial"/>
                <w:sz w:val="22"/>
                <w:szCs w:val="22"/>
              </w:rPr>
              <w:t xml:space="preserve"> </w:t>
            </w:r>
            <w:r w:rsidR="001F5F6C" w:rsidRPr="00EF4D72">
              <w:rPr>
                <w:rFonts w:ascii="Arial" w:hAnsi="Arial" w:cs="Arial"/>
                <w:sz w:val="22"/>
                <w:szCs w:val="22"/>
                <w:u w:val="single"/>
              </w:rPr>
              <w:t>a)</w:t>
            </w:r>
            <w:r w:rsidRPr="00EF4D72">
              <w:rPr>
                <w:rFonts w:ascii="Arial" w:hAnsi="Arial" w:cs="Arial"/>
                <w:sz w:val="22"/>
                <w:szCs w:val="22"/>
              </w:rPr>
              <w:t xml:space="preserve"> Monitor </w:t>
            </w:r>
            <w:proofErr w:type="spellStart"/>
            <w:r w:rsidRPr="00EF4D72">
              <w:rPr>
                <w:rFonts w:ascii="Arial" w:hAnsi="Arial" w:cs="Arial"/>
                <w:sz w:val="22"/>
                <w:szCs w:val="22"/>
              </w:rPr>
              <w:t>Houbara</w:t>
            </w:r>
            <w:proofErr w:type="spellEnd"/>
            <w:r w:rsidRPr="00EF4D72">
              <w:rPr>
                <w:rFonts w:ascii="Arial" w:hAnsi="Arial" w:cs="Arial"/>
                <w:sz w:val="22"/>
                <w:szCs w:val="22"/>
              </w:rPr>
              <w:t xml:space="preserve"> </w:t>
            </w:r>
            <w:r w:rsidR="000120C9" w:rsidRPr="00EF4D72">
              <w:rPr>
                <w:rFonts w:ascii="Arial" w:hAnsi="Arial" w:cs="Arial"/>
                <w:sz w:val="22"/>
                <w:szCs w:val="22"/>
              </w:rPr>
              <w:t>B</w:t>
            </w:r>
            <w:r w:rsidRPr="00EF4D72">
              <w:rPr>
                <w:rFonts w:ascii="Arial" w:hAnsi="Arial" w:cs="Arial"/>
                <w:sz w:val="22"/>
                <w:szCs w:val="22"/>
              </w:rPr>
              <w:t xml:space="preserve">ustard populations in breeding, staging and wintering areas that lay within their jurisdiction; </w:t>
            </w:r>
            <w:r w:rsidRPr="002C0FCA">
              <w:rPr>
                <w:rFonts w:ascii="Arial" w:hAnsi="Arial" w:cs="Arial"/>
                <w:strike/>
                <w:sz w:val="22"/>
                <w:szCs w:val="22"/>
              </w:rPr>
              <w:t>and</w:t>
            </w:r>
          </w:p>
          <w:p w14:paraId="057D4A75" w14:textId="0705C787" w:rsidR="0048197A" w:rsidRPr="00EF4D72" w:rsidRDefault="00DA21C9" w:rsidP="00DA21C9">
            <w:pPr>
              <w:widowControl/>
              <w:autoSpaceDE/>
              <w:autoSpaceDN/>
              <w:adjustRightInd/>
              <w:ind w:left="330"/>
              <w:jc w:val="both"/>
              <w:rPr>
                <w:rFonts w:ascii="Arial" w:hAnsi="Arial" w:cs="Arial"/>
                <w:strike/>
                <w:sz w:val="22"/>
                <w:szCs w:val="22"/>
              </w:rPr>
            </w:pPr>
            <w:r w:rsidRPr="00EF4D72">
              <w:rPr>
                <w:rFonts w:ascii="Arial" w:hAnsi="Arial" w:cs="Arial"/>
                <w:strike/>
                <w:sz w:val="22"/>
                <w:szCs w:val="22"/>
              </w:rPr>
              <w:t>c. Take an active part in the further development of the Agreement and the Action Plan.</w:t>
            </w:r>
          </w:p>
        </w:tc>
        <w:tc>
          <w:tcPr>
            <w:tcW w:w="2223" w:type="dxa"/>
            <w:shd w:val="clear" w:color="auto" w:fill="auto"/>
          </w:tcPr>
          <w:p w14:paraId="6C292D23" w14:textId="1BB3F573" w:rsidR="0048197A" w:rsidRPr="00EF4D72" w:rsidRDefault="00B609B6" w:rsidP="00EF2437">
            <w:pPr>
              <w:rPr>
                <w:rFonts w:ascii="Arial" w:hAnsi="Arial" w:cs="Arial"/>
                <w:sz w:val="22"/>
                <w:szCs w:val="22"/>
              </w:rPr>
            </w:pPr>
            <w:r w:rsidRPr="00EF4D72">
              <w:rPr>
                <w:rFonts w:ascii="Arial" w:hAnsi="Arial" w:cs="Arial"/>
                <w:sz w:val="22"/>
                <w:szCs w:val="22"/>
              </w:rPr>
              <w:t>Repeal paragraph</w:t>
            </w:r>
            <w:r w:rsidR="00EF2437" w:rsidRPr="00EF4D72">
              <w:rPr>
                <w:rFonts w:ascii="Arial" w:hAnsi="Arial" w:cs="Arial"/>
                <w:sz w:val="22"/>
                <w:szCs w:val="22"/>
              </w:rPr>
              <w:t xml:space="preserve"> (a)</w:t>
            </w:r>
            <w:r w:rsidRPr="00EF4D72">
              <w:rPr>
                <w:rFonts w:ascii="Arial" w:hAnsi="Arial" w:cs="Arial"/>
                <w:sz w:val="22"/>
                <w:szCs w:val="22"/>
              </w:rPr>
              <w:t>; work completed</w:t>
            </w:r>
            <w:r w:rsidR="00A76C7F" w:rsidRPr="00EF4D72">
              <w:rPr>
                <w:rFonts w:ascii="Arial" w:hAnsi="Arial" w:cs="Arial"/>
                <w:sz w:val="22"/>
                <w:szCs w:val="22"/>
              </w:rPr>
              <w:t>.</w:t>
            </w:r>
          </w:p>
          <w:p w14:paraId="02B57E25" w14:textId="77777777" w:rsidR="005124FF" w:rsidRPr="00EF4D72" w:rsidRDefault="005124FF" w:rsidP="00EF2437">
            <w:pPr>
              <w:rPr>
                <w:rFonts w:ascii="Arial" w:hAnsi="Arial" w:cs="Arial"/>
                <w:sz w:val="22"/>
                <w:szCs w:val="22"/>
              </w:rPr>
            </w:pPr>
          </w:p>
          <w:p w14:paraId="3BB1C5E8" w14:textId="6697296B" w:rsidR="00C30F3A" w:rsidRPr="00EF4D72" w:rsidRDefault="00281147" w:rsidP="00C30F3A">
            <w:pPr>
              <w:rPr>
                <w:rFonts w:ascii="Arial" w:hAnsi="Arial" w:cs="Arial"/>
                <w:sz w:val="22"/>
                <w:szCs w:val="22"/>
              </w:rPr>
            </w:pPr>
            <w:r w:rsidRPr="00EF4D72">
              <w:rPr>
                <w:rFonts w:ascii="Arial" w:hAnsi="Arial" w:cs="Arial"/>
                <w:sz w:val="22"/>
                <w:szCs w:val="22"/>
              </w:rPr>
              <w:t xml:space="preserve">Repeal paragraph (c); Resolution Conf. 10.16, paragraph 7, provides that if </w:t>
            </w:r>
            <w:r w:rsidR="00831424" w:rsidRPr="00EF4D72">
              <w:rPr>
                <w:rFonts w:ascii="Arial" w:hAnsi="Arial" w:cs="Arial"/>
                <w:sz w:val="22"/>
                <w:szCs w:val="22"/>
              </w:rPr>
              <w:t>no clear expression of interest or offer to lead an instrument after two intersessional periods, then the instrument will no longer be considered under development.</w:t>
            </w:r>
            <w:r w:rsidRPr="00EF4D72">
              <w:rPr>
                <w:rFonts w:ascii="Arial" w:hAnsi="Arial" w:cs="Arial"/>
                <w:sz w:val="22"/>
                <w:szCs w:val="22"/>
              </w:rPr>
              <w:t xml:space="preserve"> </w:t>
            </w:r>
            <w:r w:rsidR="00287BFA" w:rsidRPr="00EF4D72">
              <w:rPr>
                <w:rFonts w:ascii="Arial" w:hAnsi="Arial" w:cs="Arial"/>
                <w:sz w:val="22"/>
                <w:szCs w:val="22"/>
              </w:rPr>
              <w:t xml:space="preserve"> Since COP10, no Party has stepped forward to be the depositary or Secretariat for the Agreement, which was drafted </w:t>
            </w:r>
            <w:r w:rsidR="00493376" w:rsidRPr="00EF4D72">
              <w:rPr>
                <w:rFonts w:ascii="Arial" w:hAnsi="Arial" w:cs="Arial"/>
                <w:sz w:val="22"/>
                <w:szCs w:val="22"/>
              </w:rPr>
              <w:t>m</w:t>
            </w:r>
            <w:r w:rsidR="00100808">
              <w:rPr>
                <w:rFonts w:ascii="Arial" w:hAnsi="Arial" w:cs="Arial"/>
                <w:sz w:val="22"/>
                <w:szCs w:val="22"/>
              </w:rPr>
              <w:t xml:space="preserve">ore than 10 years </w:t>
            </w:r>
            <w:proofErr w:type="gramStart"/>
            <w:r w:rsidR="00493376" w:rsidRPr="00EF4D72">
              <w:rPr>
                <w:rFonts w:ascii="Arial" w:hAnsi="Arial" w:cs="Arial"/>
                <w:sz w:val="22"/>
                <w:szCs w:val="22"/>
              </w:rPr>
              <w:t>ago</w:t>
            </w:r>
            <w:proofErr w:type="gramEnd"/>
            <w:r w:rsidR="00287BFA" w:rsidRPr="00EF4D72">
              <w:rPr>
                <w:rFonts w:ascii="Arial" w:hAnsi="Arial" w:cs="Arial"/>
                <w:sz w:val="22"/>
                <w:szCs w:val="22"/>
              </w:rPr>
              <w:t>.</w:t>
            </w:r>
            <w:r w:rsidR="00C30F3A" w:rsidRPr="00EF4D72">
              <w:rPr>
                <w:rFonts w:ascii="Arial" w:hAnsi="Arial" w:cs="Arial"/>
                <w:sz w:val="22"/>
                <w:szCs w:val="22"/>
              </w:rPr>
              <w:t xml:space="preserve"> As COP12 will end the second intersessional period since the principle established in Resolution 10.16, this paragraph should be </w:t>
            </w:r>
            <w:r w:rsidR="00C30F3A" w:rsidRPr="00EF4D72">
              <w:rPr>
                <w:rFonts w:ascii="Arial" w:hAnsi="Arial" w:cs="Arial"/>
                <w:sz w:val="22"/>
                <w:szCs w:val="22"/>
              </w:rPr>
              <w:lastRenderedPageBreak/>
              <w:t xml:space="preserve">repealed. This would also be consistent with the new </w:t>
            </w:r>
            <w:r w:rsidR="00B66082" w:rsidRPr="00EF4D72">
              <w:rPr>
                <w:rFonts w:ascii="Arial" w:hAnsi="Arial" w:cs="Arial"/>
                <w:sz w:val="22"/>
                <w:szCs w:val="22"/>
              </w:rPr>
              <w:t>criteria</w:t>
            </w:r>
            <w:r w:rsidR="00C30F3A" w:rsidRPr="00EF4D72">
              <w:rPr>
                <w:rFonts w:ascii="Arial" w:hAnsi="Arial" w:cs="Arial"/>
                <w:sz w:val="22"/>
                <w:szCs w:val="22"/>
              </w:rPr>
              <w:t xml:space="preserve"> for </w:t>
            </w:r>
            <w:r w:rsidR="00037EFA" w:rsidRPr="00EF4D72">
              <w:rPr>
                <w:rFonts w:ascii="Arial" w:hAnsi="Arial" w:cs="Arial"/>
                <w:sz w:val="22"/>
                <w:szCs w:val="22"/>
              </w:rPr>
              <w:t>development of new</w:t>
            </w:r>
            <w:r w:rsidR="00C30F3A" w:rsidRPr="00EF4D72">
              <w:rPr>
                <w:rFonts w:ascii="Arial" w:hAnsi="Arial" w:cs="Arial"/>
                <w:sz w:val="22"/>
                <w:szCs w:val="22"/>
              </w:rPr>
              <w:t xml:space="preserve"> Agreements under Resolution 11.12.</w:t>
            </w:r>
          </w:p>
          <w:p w14:paraId="2518A6F6" w14:textId="77777777" w:rsidR="00C30F3A" w:rsidRPr="00EF4D72" w:rsidRDefault="00C30F3A" w:rsidP="00C30F3A">
            <w:pPr>
              <w:rPr>
                <w:rFonts w:ascii="Arial" w:hAnsi="Arial" w:cs="Arial"/>
                <w:sz w:val="22"/>
                <w:szCs w:val="22"/>
              </w:rPr>
            </w:pPr>
          </w:p>
          <w:p w14:paraId="7A8EE8B8" w14:textId="399EC6AC" w:rsidR="00EF4D72" w:rsidRPr="00EF4D72" w:rsidRDefault="0027072A" w:rsidP="00EF4D72">
            <w:pPr>
              <w:widowControl/>
              <w:autoSpaceDE/>
              <w:autoSpaceDN/>
              <w:adjustRightInd/>
              <w:rPr>
                <w:rFonts w:ascii="Arial" w:hAnsi="Arial" w:cs="Arial"/>
                <w:sz w:val="22"/>
              </w:rPr>
            </w:pPr>
            <w:r w:rsidRPr="00EF4D72">
              <w:rPr>
                <w:rFonts w:ascii="Arial" w:hAnsi="Arial" w:cs="Arial"/>
                <w:sz w:val="22"/>
                <w:szCs w:val="22"/>
              </w:rPr>
              <w:t>Paragraph (b) remains valid. However, t</w:t>
            </w:r>
            <w:r w:rsidR="00C30F3A" w:rsidRPr="00EF4D72">
              <w:rPr>
                <w:rFonts w:ascii="Arial" w:hAnsi="Arial" w:cs="Arial"/>
                <w:sz w:val="22"/>
                <w:szCs w:val="22"/>
              </w:rPr>
              <w:t xml:space="preserve">he Secretariat </w:t>
            </w:r>
            <w:r w:rsidR="00322768" w:rsidRPr="00EF4D72">
              <w:rPr>
                <w:rFonts w:ascii="Arial" w:hAnsi="Arial" w:cs="Arial"/>
                <w:sz w:val="22"/>
                <w:szCs w:val="22"/>
              </w:rPr>
              <w:t xml:space="preserve">also </w:t>
            </w:r>
            <w:r w:rsidR="00C30F3A" w:rsidRPr="00EF4D72">
              <w:rPr>
                <w:rFonts w:ascii="Arial" w:hAnsi="Arial" w:cs="Arial"/>
                <w:sz w:val="22"/>
                <w:szCs w:val="22"/>
              </w:rPr>
              <w:t>notes that</w:t>
            </w:r>
            <w:r w:rsidR="00322768" w:rsidRPr="00EF4D72">
              <w:rPr>
                <w:rFonts w:ascii="Arial" w:hAnsi="Arial" w:cs="Arial"/>
                <w:sz w:val="22"/>
                <w:szCs w:val="22"/>
              </w:rPr>
              <w:t xml:space="preserve"> </w:t>
            </w:r>
            <w:r w:rsidR="00922776" w:rsidRPr="00EF4D72">
              <w:rPr>
                <w:rFonts w:ascii="Arial" w:hAnsi="Arial" w:cs="Arial"/>
                <w:sz w:val="22"/>
                <w:szCs w:val="22"/>
              </w:rPr>
              <w:t>since the drafting of this Recommendation and the</w:t>
            </w:r>
            <w:r w:rsidR="00B25173" w:rsidRPr="00EF4D72">
              <w:rPr>
                <w:rFonts w:ascii="Arial" w:hAnsi="Arial" w:cs="Arial"/>
                <w:sz w:val="22"/>
                <w:szCs w:val="22"/>
              </w:rPr>
              <w:t xml:space="preserve"> Agreement on the Con</w:t>
            </w:r>
            <w:r w:rsidR="00C45D01" w:rsidRPr="00EF4D72">
              <w:rPr>
                <w:rFonts w:ascii="Arial" w:hAnsi="Arial" w:cs="Arial"/>
                <w:sz w:val="22"/>
                <w:szCs w:val="22"/>
              </w:rPr>
              <w:t>s</w:t>
            </w:r>
            <w:r w:rsidR="00B25173" w:rsidRPr="00EF4D72">
              <w:rPr>
                <w:rFonts w:ascii="Arial" w:hAnsi="Arial" w:cs="Arial"/>
                <w:sz w:val="22"/>
                <w:szCs w:val="22"/>
              </w:rPr>
              <w:t xml:space="preserve">ervation </w:t>
            </w:r>
            <w:r w:rsidR="00922776" w:rsidRPr="00EF4D72">
              <w:rPr>
                <w:rFonts w:ascii="Arial" w:hAnsi="Arial" w:cs="Arial"/>
                <w:sz w:val="22"/>
                <w:szCs w:val="22"/>
              </w:rPr>
              <w:t>o</w:t>
            </w:r>
            <w:r w:rsidR="00B25173" w:rsidRPr="00EF4D72">
              <w:rPr>
                <w:rFonts w:ascii="Arial" w:hAnsi="Arial" w:cs="Arial"/>
                <w:sz w:val="22"/>
                <w:szCs w:val="22"/>
              </w:rPr>
              <w:t xml:space="preserve">f the </w:t>
            </w:r>
            <w:r w:rsidR="006E225D" w:rsidRPr="00EF4D72">
              <w:rPr>
                <w:rFonts w:ascii="Arial" w:hAnsi="Arial" w:cs="Arial"/>
                <w:sz w:val="22"/>
                <w:szCs w:val="22"/>
              </w:rPr>
              <w:t xml:space="preserve">Asian </w:t>
            </w:r>
            <w:proofErr w:type="spellStart"/>
            <w:r w:rsidR="00B25173" w:rsidRPr="00EF4D72">
              <w:rPr>
                <w:rFonts w:ascii="Arial" w:hAnsi="Arial" w:cs="Arial"/>
                <w:sz w:val="22"/>
                <w:szCs w:val="22"/>
              </w:rPr>
              <w:t>Houbara</w:t>
            </w:r>
            <w:proofErr w:type="spellEnd"/>
            <w:r w:rsidR="00B25173" w:rsidRPr="00EF4D72">
              <w:rPr>
                <w:rFonts w:ascii="Arial" w:hAnsi="Arial" w:cs="Arial"/>
                <w:sz w:val="22"/>
                <w:szCs w:val="22"/>
              </w:rPr>
              <w:t xml:space="preserve"> Bustard, the taxonomy and nomenclature of </w:t>
            </w:r>
            <w:proofErr w:type="spellStart"/>
            <w:r w:rsidR="00B25173" w:rsidRPr="00EF4D72">
              <w:rPr>
                <w:rFonts w:ascii="Arial" w:hAnsi="Arial" w:cs="Arial"/>
                <w:sz w:val="22"/>
                <w:szCs w:val="22"/>
              </w:rPr>
              <w:t>Houbara</w:t>
            </w:r>
            <w:proofErr w:type="spellEnd"/>
            <w:r w:rsidR="00B25173" w:rsidRPr="00EF4D72">
              <w:rPr>
                <w:rFonts w:ascii="Arial" w:hAnsi="Arial" w:cs="Arial"/>
                <w:sz w:val="22"/>
                <w:szCs w:val="22"/>
              </w:rPr>
              <w:t xml:space="preserve"> Bustards has changed. </w:t>
            </w:r>
            <w:r w:rsidR="00EF4D72" w:rsidRPr="00EF4D72">
              <w:rPr>
                <w:rFonts w:ascii="Arial" w:hAnsi="Arial" w:cs="Arial"/>
                <w:sz w:val="22"/>
                <w:szCs w:val="22"/>
              </w:rPr>
              <w:t xml:space="preserve">See UNEP/CMS/COP11/Inf.17, </w:t>
            </w:r>
            <w:hyperlink r:id="rId15" w:history="1">
              <w:r w:rsidR="00EF4D72" w:rsidRPr="00EF4D72">
                <w:rPr>
                  <w:rStyle w:val="Hyperlink"/>
                  <w:rFonts w:ascii="Arial" w:hAnsi="Arial" w:cs="Arial"/>
                  <w:sz w:val="22"/>
                </w:rPr>
                <w:t xml:space="preserve">Review of the Global Conservation Status of the Asian </w:t>
              </w:r>
              <w:proofErr w:type="spellStart"/>
              <w:r w:rsidR="00EF4D72" w:rsidRPr="00EF4D72">
                <w:rPr>
                  <w:rStyle w:val="Hyperlink"/>
                  <w:rFonts w:ascii="Arial" w:hAnsi="Arial" w:cs="Arial"/>
                  <w:sz w:val="22"/>
                </w:rPr>
                <w:t>Houbara</w:t>
              </w:r>
              <w:proofErr w:type="spellEnd"/>
              <w:r w:rsidR="00EF4D72" w:rsidRPr="00EF4D72">
                <w:rPr>
                  <w:rStyle w:val="Hyperlink"/>
                  <w:rFonts w:ascii="Arial" w:hAnsi="Arial" w:cs="Arial"/>
                  <w:sz w:val="22"/>
                </w:rPr>
                <w:t xml:space="preserve"> Bustard (</w:t>
              </w:r>
              <w:proofErr w:type="spellStart"/>
              <w:r w:rsidR="00EF4D72" w:rsidRPr="00EF4D72">
                <w:rPr>
                  <w:rStyle w:val="Hyperlink"/>
                  <w:rFonts w:ascii="Arial" w:hAnsi="Arial" w:cs="Arial"/>
                  <w:sz w:val="22"/>
                </w:rPr>
                <w:t>Chlamydotis</w:t>
              </w:r>
              <w:proofErr w:type="spellEnd"/>
              <w:r w:rsidR="00EF4D72" w:rsidRPr="00EF4D72">
                <w:rPr>
                  <w:rStyle w:val="Hyperlink"/>
                  <w:rFonts w:ascii="Arial" w:hAnsi="Arial" w:cs="Arial"/>
                  <w:sz w:val="22"/>
                </w:rPr>
                <w:t xml:space="preserve"> </w:t>
              </w:r>
              <w:proofErr w:type="spellStart"/>
              <w:r w:rsidR="00EF4D72" w:rsidRPr="00EF4D72">
                <w:rPr>
                  <w:rStyle w:val="Hyperlink"/>
                  <w:rFonts w:ascii="Arial" w:hAnsi="Arial" w:cs="Arial"/>
                  <w:sz w:val="22"/>
                </w:rPr>
                <w:t>macqueenii</w:t>
              </w:r>
              <w:proofErr w:type="spellEnd"/>
              <w:r w:rsidR="00EF4D72" w:rsidRPr="00EF4D72">
                <w:rPr>
                  <w:rStyle w:val="Hyperlink"/>
                  <w:rFonts w:ascii="Arial" w:hAnsi="Arial" w:cs="Arial"/>
                  <w:sz w:val="22"/>
                </w:rPr>
                <w:t>)</w:t>
              </w:r>
            </w:hyperlink>
            <w:r w:rsidR="00EF4D72">
              <w:rPr>
                <w:rFonts w:ascii="Arial" w:hAnsi="Arial" w:cs="Arial"/>
                <w:sz w:val="22"/>
              </w:rPr>
              <w:t>.</w:t>
            </w:r>
          </w:p>
          <w:p w14:paraId="329E0C26" w14:textId="79E1180A" w:rsidR="005124FF" w:rsidRPr="00EF4D72" w:rsidRDefault="00B25173" w:rsidP="006E225D">
            <w:pPr>
              <w:rPr>
                <w:rFonts w:ascii="Arial" w:hAnsi="Arial" w:cs="Arial"/>
                <w:sz w:val="22"/>
                <w:szCs w:val="22"/>
              </w:rPr>
            </w:pPr>
            <w:r w:rsidRPr="00EF4D72">
              <w:rPr>
                <w:rFonts w:ascii="Arial" w:hAnsi="Arial" w:cs="Arial"/>
                <w:sz w:val="22"/>
                <w:szCs w:val="22"/>
              </w:rPr>
              <w:t xml:space="preserve">Consequently, the Parties may wish to use this opportunity to reassess </w:t>
            </w:r>
            <w:r w:rsidR="006E225D" w:rsidRPr="00EF4D72">
              <w:rPr>
                <w:rFonts w:ascii="Arial" w:hAnsi="Arial" w:cs="Arial"/>
                <w:sz w:val="22"/>
                <w:szCs w:val="22"/>
              </w:rPr>
              <w:t xml:space="preserve">and reset </w:t>
            </w:r>
            <w:r w:rsidRPr="00EF4D72">
              <w:rPr>
                <w:rFonts w:ascii="Arial" w:hAnsi="Arial" w:cs="Arial"/>
                <w:sz w:val="22"/>
                <w:szCs w:val="22"/>
              </w:rPr>
              <w:t>the</w:t>
            </w:r>
            <w:r w:rsidR="006E225D" w:rsidRPr="00EF4D72">
              <w:rPr>
                <w:rFonts w:ascii="Arial" w:hAnsi="Arial" w:cs="Arial"/>
                <w:sz w:val="22"/>
                <w:szCs w:val="22"/>
              </w:rPr>
              <w:t>ir</w:t>
            </w:r>
            <w:r w:rsidRPr="00EF4D72">
              <w:rPr>
                <w:rFonts w:ascii="Arial" w:hAnsi="Arial" w:cs="Arial"/>
                <w:sz w:val="22"/>
                <w:szCs w:val="22"/>
              </w:rPr>
              <w:t xml:space="preserve"> approach to this species</w:t>
            </w:r>
            <w:r w:rsidR="00FB5D85">
              <w:rPr>
                <w:rFonts w:ascii="Arial" w:hAnsi="Arial" w:cs="Arial"/>
                <w:sz w:val="22"/>
                <w:szCs w:val="22"/>
              </w:rPr>
              <w:t xml:space="preserve"> </w:t>
            </w:r>
            <w:r w:rsidR="00FB5D85" w:rsidRPr="00FB5D85">
              <w:rPr>
                <w:rFonts w:ascii="Arial" w:hAnsi="Arial" w:cs="Arial"/>
                <w:sz w:val="22"/>
                <w:szCs w:val="22"/>
              </w:rPr>
              <w:t>with the aim to explore all options for international cooperation for its conservation and management</w:t>
            </w:r>
            <w:r w:rsidR="00FB5D85">
              <w:rPr>
                <w:rFonts w:ascii="Arial" w:hAnsi="Arial" w:cs="Arial"/>
                <w:sz w:val="22"/>
                <w:szCs w:val="22"/>
              </w:rPr>
              <w:t xml:space="preserve">. </w:t>
            </w:r>
          </w:p>
        </w:tc>
      </w:tr>
    </w:tbl>
    <w:p w14:paraId="0FEAF3F9" w14:textId="77777777" w:rsidR="0048197A" w:rsidRPr="00A33299" w:rsidRDefault="0048197A" w:rsidP="0048197A">
      <w:pPr>
        <w:rPr>
          <w:rFonts w:ascii="Arial" w:hAnsi="Arial" w:cs="Arial"/>
          <w:sz w:val="22"/>
          <w:szCs w:val="22"/>
        </w:rPr>
      </w:pPr>
    </w:p>
    <w:p w14:paraId="439E5952" w14:textId="77777777" w:rsidR="00D80EC0" w:rsidRPr="00D80EC0" w:rsidRDefault="00D80EC0" w:rsidP="00D80EC0">
      <w:pPr>
        <w:jc w:val="both"/>
        <w:rPr>
          <w:rFonts w:ascii="Arial" w:hAnsi="Arial" w:cs="Arial"/>
          <w:sz w:val="22"/>
          <w:szCs w:val="22"/>
        </w:rPr>
      </w:pPr>
    </w:p>
    <w:p w14:paraId="2CD56BAB" w14:textId="77777777" w:rsidR="00D80EC0" w:rsidRPr="00D80EC0"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sectPr w:rsidR="00D80EC0" w:rsidRPr="00D80EC0" w:rsidSect="000B0491">
          <w:headerReference w:type="even" r:id="rId16"/>
          <w:headerReference w:type="default" r:id="rId17"/>
          <w:headerReference w:type="first" r:id="rId18"/>
          <w:footerReference w:type="first" r:id="rId19"/>
          <w:footnotePr>
            <w:numRestart w:val="eachPage"/>
          </w:footnotePr>
          <w:pgSz w:w="11907" w:h="16840"/>
          <w:pgMar w:top="1009" w:right="1412" w:bottom="1151" w:left="1412" w:header="720" w:footer="720" w:gutter="0"/>
          <w:cols w:space="720"/>
          <w:titlePg/>
          <w:docGrid w:linePitch="360"/>
        </w:sectPr>
      </w:pPr>
    </w:p>
    <w:p w14:paraId="12904089" w14:textId="77777777" w:rsidR="00D80EC0" w:rsidRPr="00D80EC0"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r w:rsidRPr="00D80EC0">
        <w:rPr>
          <w:rFonts w:ascii="Arial" w:hAnsi="Arial" w:cs="Arial"/>
          <w:b/>
          <w:caps/>
          <w:sz w:val="22"/>
          <w:szCs w:val="22"/>
          <w:lang w:val="en-GB"/>
        </w:rPr>
        <w:lastRenderedPageBreak/>
        <w:t>Annex 2</w:t>
      </w:r>
    </w:p>
    <w:p w14:paraId="43089133" w14:textId="77777777" w:rsidR="00D80EC0" w:rsidRPr="00D80EC0"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p>
    <w:p w14:paraId="3AB72BAB" w14:textId="77777777" w:rsidR="00436612" w:rsidRDefault="00436612" w:rsidP="00436612">
      <w:pPr>
        <w:jc w:val="center"/>
        <w:rPr>
          <w:rFonts w:ascii="Arial" w:hAnsi="Arial" w:cs="Arial"/>
          <w:b/>
          <w:caps/>
          <w:sz w:val="22"/>
          <w:szCs w:val="22"/>
        </w:rPr>
      </w:pPr>
      <w:r w:rsidRPr="00436612">
        <w:rPr>
          <w:rFonts w:ascii="Arial" w:hAnsi="Arial" w:cs="Arial"/>
          <w:b/>
          <w:caps/>
          <w:sz w:val="22"/>
          <w:szCs w:val="22"/>
        </w:rPr>
        <w:t>Resolution</w:t>
      </w:r>
      <w:r w:rsidR="007241CC">
        <w:rPr>
          <w:rFonts w:ascii="Arial" w:hAnsi="Arial" w:cs="Arial"/>
          <w:b/>
          <w:caps/>
          <w:sz w:val="22"/>
          <w:szCs w:val="22"/>
        </w:rPr>
        <w:t xml:space="preserve"> 5.XX</w:t>
      </w:r>
      <w:r>
        <w:rPr>
          <w:rFonts w:ascii="Arial" w:hAnsi="Arial" w:cs="Arial"/>
          <w:b/>
          <w:caps/>
          <w:sz w:val="22"/>
          <w:szCs w:val="22"/>
        </w:rPr>
        <w:t xml:space="preserve"> (rev. cop12)</w:t>
      </w:r>
      <w:r w:rsidRPr="00436612">
        <w:rPr>
          <w:rStyle w:val="FootnoteReference"/>
          <w:rFonts w:ascii="Arial" w:hAnsi="Arial"/>
          <w:b/>
          <w:caps/>
          <w:sz w:val="22"/>
          <w:szCs w:val="22"/>
          <w:vertAlign w:val="superscript"/>
        </w:rPr>
        <w:footnoteReference w:customMarkFollows="1" w:id="2"/>
        <w:t>1</w:t>
      </w:r>
    </w:p>
    <w:p w14:paraId="2013064E" w14:textId="77777777" w:rsidR="00436612" w:rsidRDefault="00436612" w:rsidP="00436612">
      <w:pPr>
        <w:jc w:val="center"/>
        <w:rPr>
          <w:rFonts w:ascii="Arial" w:hAnsi="Arial" w:cs="Arial"/>
          <w:b/>
          <w:caps/>
          <w:sz w:val="22"/>
          <w:szCs w:val="22"/>
        </w:rPr>
      </w:pPr>
    </w:p>
    <w:p w14:paraId="14E5A73E" w14:textId="787BD40A" w:rsidR="0048197A" w:rsidRPr="00A33299" w:rsidRDefault="00436612" w:rsidP="00436612">
      <w:pPr>
        <w:jc w:val="center"/>
        <w:rPr>
          <w:rFonts w:ascii="Arial" w:hAnsi="Arial" w:cs="Arial"/>
          <w:sz w:val="22"/>
          <w:szCs w:val="22"/>
        </w:rPr>
      </w:pPr>
      <w:r w:rsidRPr="00436612">
        <w:rPr>
          <w:rFonts w:ascii="Arial" w:hAnsi="Arial" w:cs="Arial"/>
          <w:b/>
          <w:caps/>
          <w:sz w:val="22"/>
          <w:szCs w:val="22"/>
        </w:rPr>
        <w:t>progress on the agreement on the conservation and management of the houbara bustard (</w:t>
      </w:r>
      <w:proofErr w:type="spellStart"/>
      <w:r w:rsidR="003F3FB6">
        <w:rPr>
          <w:rFonts w:ascii="Arial" w:hAnsi="Arial" w:cs="Arial"/>
          <w:b/>
          <w:i/>
          <w:sz w:val="22"/>
          <w:szCs w:val="22"/>
        </w:rPr>
        <w:t>C</w:t>
      </w:r>
      <w:r w:rsidR="003F3FB6" w:rsidRPr="007241CC">
        <w:rPr>
          <w:rFonts w:ascii="Arial" w:hAnsi="Arial" w:cs="Arial"/>
          <w:b/>
          <w:i/>
          <w:sz w:val="22"/>
          <w:szCs w:val="22"/>
        </w:rPr>
        <w:t>hlamydotis</w:t>
      </w:r>
      <w:proofErr w:type="spellEnd"/>
      <w:r w:rsidR="003F3FB6" w:rsidRPr="007241CC">
        <w:rPr>
          <w:rFonts w:ascii="Arial" w:hAnsi="Arial" w:cs="Arial"/>
          <w:b/>
          <w:i/>
          <w:sz w:val="22"/>
          <w:szCs w:val="22"/>
        </w:rPr>
        <w:t xml:space="preserve"> </w:t>
      </w:r>
      <w:proofErr w:type="spellStart"/>
      <w:r w:rsidR="003F3FB6" w:rsidRPr="007241CC">
        <w:rPr>
          <w:rFonts w:ascii="Arial" w:hAnsi="Arial" w:cs="Arial"/>
          <w:b/>
          <w:i/>
          <w:sz w:val="22"/>
          <w:szCs w:val="22"/>
        </w:rPr>
        <w:t>undulata</w:t>
      </w:r>
      <w:proofErr w:type="spellEnd"/>
      <w:r w:rsidRPr="00436612">
        <w:rPr>
          <w:rFonts w:ascii="Arial" w:hAnsi="Arial" w:cs="Arial"/>
          <w:b/>
          <w:caps/>
          <w:sz w:val="22"/>
          <w:szCs w:val="22"/>
        </w:rPr>
        <w:t>)</w:t>
      </w:r>
    </w:p>
    <w:p w14:paraId="494DC53F" w14:textId="77777777" w:rsidR="00436612" w:rsidRDefault="00436612" w:rsidP="0048197A">
      <w:pPr>
        <w:jc w:val="both"/>
        <w:rPr>
          <w:rFonts w:ascii="Arial" w:hAnsi="Arial" w:cs="Arial"/>
          <w:i/>
          <w:sz w:val="22"/>
          <w:szCs w:val="22"/>
        </w:rPr>
      </w:pPr>
    </w:p>
    <w:p w14:paraId="4794E5EA" w14:textId="401C6A05" w:rsidR="0060722A" w:rsidRDefault="0060722A" w:rsidP="005F734A">
      <w:pPr>
        <w:widowControl/>
        <w:autoSpaceDE/>
        <w:autoSpaceDN/>
        <w:adjustRightInd/>
        <w:jc w:val="both"/>
        <w:rPr>
          <w:rFonts w:ascii="Arial" w:hAnsi="Arial" w:cs="Arial"/>
          <w:sz w:val="22"/>
          <w:szCs w:val="22"/>
        </w:rPr>
      </w:pPr>
      <w:r w:rsidRPr="00DA21C9">
        <w:rPr>
          <w:rFonts w:ascii="Arial" w:hAnsi="Arial" w:cs="Arial"/>
          <w:i/>
          <w:sz w:val="22"/>
          <w:szCs w:val="22"/>
        </w:rPr>
        <w:t>Considering</w:t>
      </w:r>
      <w:r w:rsidRPr="00DA21C9">
        <w:rPr>
          <w:rFonts w:ascii="Arial" w:hAnsi="Arial" w:cs="Arial"/>
          <w:sz w:val="22"/>
          <w:szCs w:val="22"/>
        </w:rPr>
        <w:t xml:space="preserve"> the </w:t>
      </w:r>
      <w:proofErr w:type="spellStart"/>
      <w:r w:rsidRPr="00DA21C9">
        <w:rPr>
          <w:rFonts w:ascii="Arial" w:hAnsi="Arial" w:cs="Arial"/>
          <w:sz w:val="22"/>
          <w:szCs w:val="22"/>
        </w:rPr>
        <w:t>unfavourable</w:t>
      </w:r>
      <w:proofErr w:type="spellEnd"/>
      <w:r w:rsidRPr="00DA21C9">
        <w:rPr>
          <w:rFonts w:ascii="Arial" w:hAnsi="Arial" w:cs="Arial"/>
          <w:sz w:val="22"/>
          <w:szCs w:val="22"/>
        </w:rPr>
        <w:t xml:space="preserve"> conservation status of the </w:t>
      </w:r>
      <w:proofErr w:type="spellStart"/>
      <w:r w:rsidRPr="00DA21C9">
        <w:rPr>
          <w:rFonts w:ascii="Arial" w:hAnsi="Arial" w:cs="Arial"/>
          <w:sz w:val="22"/>
          <w:szCs w:val="22"/>
        </w:rPr>
        <w:t>Houbara</w:t>
      </w:r>
      <w:proofErr w:type="spellEnd"/>
      <w:r w:rsidRPr="00DA21C9">
        <w:rPr>
          <w:rFonts w:ascii="Arial" w:hAnsi="Arial" w:cs="Arial"/>
          <w:sz w:val="22"/>
          <w:szCs w:val="22"/>
        </w:rPr>
        <w:t xml:space="preserve"> </w:t>
      </w:r>
      <w:r w:rsidR="000120C9">
        <w:rPr>
          <w:rFonts w:ascii="Arial" w:hAnsi="Arial" w:cs="Arial"/>
          <w:sz w:val="22"/>
          <w:szCs w:val="22"/>
        </w:rPr>
        <w:t>B</w:t>
      </w:r>
      <w:r w:rsidRPr="00DA21C9">
        <w:rPr>
          <w:rFonts w:ascii="Arial" w:hAnsi="Arial" w:cs="Arial"/>
          <w:sz w:val="22"/>
          <w:szCs w:val="22"/>
        </w:rPr>
        <w:t>ustard</w:t>
      </w:r>
      <w:r w:rsidR="003F01FD">
        <w:rPr>
          <w:rFonts w:ascii="Arial" w:hAnsi="Arial" w:cs="Arial"/>
          <w:sz w:val="22"/>
          <w:szCs w:val="22"/>
        </w:rPr>
        <w:t xml:space="preserve"> (</w:t>
      </w:r>
      <w:proofErr w:type="spellStart"/>
      <w:r w:rsidRPr="00DA21C9">
        <w:rPr>
          <w:rFonts w:ascii="Arial" w:hAnsi="Arial" w:cs="Arial"/>
          <w:i/>
          <w:sz w:val="22"/>
          <w:szCs w:val="22"/>
        </w:rPr>
        <w:t>Chlamydotis</w:t>
      </w:r>
      <w:proofErr w:type="spellEnd"/>
      <w:r w:rsidRPr="00DA21C9">
        <w:rPr>
          <w:rFonts w:ascii="Arial" w:hAnsi="Arial" w:cs="Arial"/>
          <w:i/>
          <w:sz w:val="22"/>
          <w:szCs w:val="22"/>
        </w:rPr>
        <w:t xml:space="preserve"> </w:t>
      </w:r>
      <w:proofErr w:type="spellStart"/>
      <w:r w:rsidRPr="00DA21C9">
        <w:rPr>
          <w:rFonts w:ascii="Arial" w:hAnsi="Arial" w:cs="Arial"/>
          <w:i/>
          <w:sz w:val="22"/>
          <w:szCs w:val="22"/>
        </w:rPr>
        <w:t>undulata</w:t>
      </w:r>
      <w:proofErr w:type="spellEnd"/>
      <w:r w:rsidR="003F01FD">
        <w:rPr>
          <w:rFonts w:ascii="Arial" w:hAnsi="Arial" w:cs="Arial"/>
          <w:sz w:val="22"/>
          <w:szCs w:val="22"/>
        </w:rPr>
        <w:t>)</w:t>
      </w:r>
      <w:r w:rsidRPr="00DA21C9">
        <w:rPr>
          <w:rFonts w:ascii="Arial" w:hAnsi="Arial" w:cs="Arial"/>
          <w:sz w:val="22"/>
          <w:szCs w:val="22"/>
        </w:rPr>
        <w:t xml:space="preserve"> over major parts of its range;</w:t>
      </w:r>
    </w:p>
    <w:p w14:paraId="36452EA8" w14:textId="77777777" w:rsidR="0060722A" w:rsidRPr="00DA21C9" w:rsidRDefault="0060722A" w:rsidP="005F734A">
      <w:pPr>
        <w:widowControl/>
        <w:autoSpaceDE/>
        <w:autoSpaceDN/>
        <w:adjustRightInd/>
        <w:jc w:val="both"/>
        <w:rPr>
          <w:rFonts w:ascii="Arial" w:hAnsi="Arial" w:cs="Arial"/>
          <w:sz w:val="22"/>
          <w:szCs w:val="22"/>
        </w:rPr>
      </w:pPr>
    </w:p>
    <w:p w14:paraId="171BA50C" w14:textId="77777777" w:rsidR="0060722A" w:rsidRDefault="0060722A" w:rsidP="005F734A">
      <w:pPr>
        <w:widowControl/>
        <w:autoSpaceDE/>
        <w:autoSpaceDN/>
        <w:adjustRightInd/>
        <w:jc w:val="both"/>
        <w:rPr>
          <w:rFonts w:ascii="Arial" w:hAnsi="Arial" w:cs="Arial"/>
          <w:sz w:val="22"/>
          <w:szCs w:val="22"/>
        </w:rPr>
      </w:pPr>
      <w:r w:rsidRPr="00DA21C9">
        <w:rPr>
          <w:rFonts w:ascii="Arial" w:hAnsi="Arial" w:cs="Arial"/>
          <w:i/>
          <w:sz w:val="22"/>
          <w:szCs w:val="22"/>
        </w:rPr>
        <w:t>Noting</w:t>
      </w:r>
      <w:r w:rsidRPr="00DA21C9">
        <w:rPr>
          <w:rFonts w:ascii="Arial" w:hAnsi="Arial" w:cs="Arial"/>
          <w:sz w:val="22"/>
          <w:szCs w:val="22"/>
        </w:rPr>
        <w:t xml:space="preserve"> with appreciation the activities exerted by the Government of Saudi Arabia towards the</w:t>
      </w:r>
      <w:r>
        <w:rPr>
          <w:rFonts w:ascii="Arial" w:hAnsi="Arial" w:cs="Arial"/>
          <w:sz w:val="22"/>
          <w:szCs w:val="22"/>
        </w:rPr>
        <w:t xml:space="preserve"> </w:t>
      </w:r>
      <w:r w:rsidRPr="00DA21C9">
        <w:rPr>
          <w:rFonts w:ascii="Arial" w:hAnsi="Arial" w:cs="Arial"/>
          <w:sz w:val="22"/>
          <w:szCs w:val="22"/>
        </w:rPr>
        <w:t xml:space="preserve">development of the </w:t>
      </w:r>
      <w:proofErr w:type="spellStart"/>
      <w:r w:rsidRPr="00DA21C9">
        <w:rPr>
          <w:rFonts w:ascii="Arial" w:hAnsi="Arial" w:cs="Arial"/>
          <w:sz w:val="22"/>
          <w:szCs w:val="22"/>
        </w:rPr>
        <w:t>Houbara</w:t>
      </w:r>
      <w:proofErr w:type="spellEnd"/>
      <w:r w:rsidRPr="00DA21C9">
        <w:rPr>
          <w:rFonts w:ascii="Arial" w:hAnsi="Arial" w:cs="Arial"/>
          <w:sz w:val="22"/>
          <w:szCs w:val="22"/>
        </w:rPr>
        <w:t xml:space="preserve"> </w:t>
      </w:r>
      <w:r w:rsidR="000120C9">
        <w:rPr>
          <w:rFonts w:ascii="Arial" w:hAnsi="Arial" w:cs="Arial"/>
          <w:sz w:val="22"/>
          <w:szCs w:val="22"/>
        </w:rPr>
        <w:t>B</w:t>
      </w:r>
      <w:r w:rsidRPr="00DA21C9">
        <w:rPr>
          <w:rFonts w:ascii="Arial" w:hAnsi="Arial" w:cs="Arial"/>
          <w:sz w:val="22"/>
          <w:szCs w:val="22"/>
        </w:rPr>
        <w:t>ustard Agreement;</w:t>
      </w:r>
    </w:p>
    <w:p w14:paraId="1A9771D0" w14:textId="77777777" w:rsidR="0060722A" w:rsidRPr="00DA21C9" w:rsidRDefault="0060722A" w:rsidP="005F734A">
      <w:pPr>
        <w:widowControl/>
        <w:autoSpaceDE/>
        <w:autoSpaceDN/>
        <w:adjustRightInd/>
        <w:jc w:val="both"/>
        <w:rPr>
          <w:rFonts w:ascii="Arial" w:hAnsi="Arial" w:cs="Arial"/>
          <w:sz w:val="22"/>
          <w:szCs w:val="22"/>
        </w:rPr>
      </w:pPr>
    </w:p>
    <w:p w14:paraId="3EF5F1BC" w14:textId="77777777" w:rsidR="0060722A" w:rsidRDefault="0060722A" w:rsidP="005F734A">
      <w:pPr>
        <w:widowControl/>
        <w:autoSpaceDE/>
        <w:autoSpaceDN/>
        <w:adjustRightInd/>
        <w:jc w:val="both"/>
        <w:rPr>
          <w:rFonts w:ascii="Arial" w:hAnsi="Arial" w:cs="Arial"/>
          <w:sz w:val="22"/>
          <w:szCs w:val="22"/>
        </w:rPr>
      </w:pPr>
      <w:r w:rsidRPr="00DA21C9">
        <w:rPr>
          <w:rFonts w:ascii="Arial" w:hAnsi="Arial" w:cs="Arial"/>
          <w:i/>
          <w:sz w:val="22"/>
          <w:szCs w:val="22"/>
        </w:rPr>
        <w:t>Noting</w:t>
      </w:r>
      <w:r w:rsidRPr="00DA21C9">
        <w:rPr>
          <w:rFonts w:ascii="Arial" w:hAnsi="Arial" w:cs="Arial"/>
          <w:sz w:val="22"/>
          <w:szCs w:val="22"/>
        </w:rPr>
        <w:t xml:space="preserve"> the report of the Seventh meeting of the Scientific Council and the appreciation expressed</w:t>
      </w:r>
      <w:r>
        <w:rPr>
          <w:rFonts w:ascii="Arial" w:hAnsi="Arial" w:cs="Arial"/>
          <w:sz w:val="22"/>
          <w:szCs w:val="22"/>
        </w:rPr>
        <w:t xml:space="preserve"> </w:t>
      </w:r>
      <w:r w:rsidRPr="00DA21C9">
        <w:rPr>
          <w:rFonts w:ascii="Arial" w:hAnsi="Arial" w:cs="Arial"/>
          <w:sz w:val="22"/>
          <w:szCs w:val="22"/>
        </w:rPr>
        <w:t xml:space="preserve">by the Council </w:t>
      </w:r>
      <w:proofErr w:type="gramStart"/>
      <w:r w:rsidRPr="00DA21C9">
        <w:rPr>
          <w:rFonts w:ascii="Arial" w:hAnsi="Arial" w:cs="Arial"/>
          <w:sz w:val="22"/>
          <w:szCs w:val="22"/>
        </w:rPr>
        <w:t>in regard to</w:t>
      </w:r>
      <w:proofErr w:type="gramEnd"/>
      <w:r w:rsidRPr="00DA21C9">
        <w:rPr>
          <w:rFonts w:ascii="Arial" w:hAnsi="Arial" w:cs="Arial"/>
          <w:sz w:val="22"/>
          <w:szCs w:val="22"/>
        </w:rPr>
        <w:t xml:space="preserve"> the progress made in the development of the </w:t>
      </w:r>
      <w:proofErr w:type="spellStart"/>
      <w:r w:rsidRPr="00DA21C9">
        <w:rPr>
          <w:rFonts w:ascii="Arial" w:hAnsi="Arial" w:cs="Arial"/>
          <w:sz w:val="22"/>
          <w:szCs w:val="22"/>
        </w:rPr>
        <w:t>Houbara</w:t>
      </w:r>
      <w:proofErr w:type="spellEnd"/>
      <w:r w:rsidRPr="00DA21C9">
        <w:rPr>
          <w:rFonts w:ascii="Arial" w:hAnsi="Arial" w:cs="Arial"/>
          <w:sz w:val="22"/>
          <w:szCs w:val="22"/>
        </w:rPr>
        <w:t xml:space="preserve"> </w:t>
      </w:r>
      <w:r w:rsidR="000120C9">
        <w:rPr>
          <w:rFonts w:ascii="Arial" w:hAnsi="Arial" w:cs="Arial"/>
          <w:sz w:val="22"/>
          <w:szCs w:val="22"/>
        </w:rPr>
        <w:t>B</w:t>
      </w:r>
      <w:r w:rsidRPr="00DA21C9">
        <w:rPr>
          <w:rFonts w:ascii="Arial" w:hAnsi="Arial" w:cs="Arial"/>
          <w:sz w:val="22"/>
          <w:szCs w:val="22"/>
        </w:rPr>
        <w:t>ustard Agreement; and</w:t>
      </w:r>
    </w:p>
    <w:p w14:paraId="7C478379" w14:textId="77777777" w:rsidR="0060722A" w:rsidRPr="00DA21C9" w:rsidRDefault="0060722A" w:rsidP="005F734A">
      <w:pPr>
        <w:widowControl/>
        <w:autoSpaceDE/>
        <w:autoSpaceDN/>
        <w:adjustRightInd/>
        <w:jc w:val="both"/>
        <w:rPr>
          <w:rFonts w:ascii="Arial" w:hAnsi="Arial" w:cs="Arial"/>
          <w:sz w:val="22"/>
          <w:szCs w:val="22"/>
        </w:rPr>
      </w:pPr>
    </w:p>
    <w:p w14:paraId="5E8BB26A" w14:textId="77777777" w:rsidR="0060722A" w:rsidRPr="00DA21C9" w:rsidRDefault="0060722A" w:rsidP="005F734A">
      <w:pPr>
        <w:widowControl/>
        <w:autoSpaceDE/>
        <w:autoSpaceDN/>
        <w:adjustRightInd/>
        <w:jc w:val="both"/>
        <w:rPr>
          <w:rFonts w:ascii="Arial" w:hAnsi="Arial" w:cs="Arial"/>
          <w:sz w:val="22"/>
          <w:szCs w:val="22"/>
        </w:rPr>
      </w:pPr>
      <w:r w:rsidRPr="00DA21C9">
        <w:rPr>
          <w:rFonts w:ascii="Arial" w:hAnsi="Arial" w:cs="Arial"/>
          <w:i/>
          <w:sz w:val="22"/>
          <w:szCs w:val="22"/>
        </w:rPr>
        <w:t>Further noting</w:t>
      </w:r>
      <w:r w:rsidRPr="00DA21C9">
        <w:rPr>
          <w:rFonts w:ascii="Arial" w:hAnsi="Arial" w:cs="Arial"/>
          <w:sz w:val="22"/>
          <w:szCs w:val="22"/>
        </w:rPr>
        <w:t xml:space="preserve"> the contribution to the session of the Committee of the Whole on its meeting on</w:t>
      </w:r>
      <w:r>
        <w:rPr>
          <w:rFonts w:ascii="Arial" w:hAnsi="Arial" w:cs="Arial"/>
          <w:sz w:val="22"/>
          <w:szCs w:val="22"/>
        </w:rPr>
        <w:t xml:space="preserve"> </w:t>
      </w:r>
      <w:r w:rsidRPr="00DA21C9">
        <w:rPr>
          <w:rFonts w:ascii="Arial" w:hAnsi="Arial" w:cs="Arial"/>
          <w:sz w:val="22"/>
          <w:szCs w:val="22"/>
        </w:rPr>
        <w:t>11 April 1997, the Secretariat and the Saudi Arabian delegation on reporting on the development of the</w:t>
      </w:r>
      <w:r>
        <w:rPr>
          <w:rFonts w:ascii="Arial" w:hAnsi="Arial" w:cs="Arial"/>
          <w:sz w:val="22"/>
          <w:szCs w:val="22"/>
        </w:rPr>
        <w:t xml:space="preserve"> </w:t>
      </w:r>
      <w:r w:rsidRPr="00DA21C9">
        <w:rPr>
          <w:rFonts w:ascii="Arial" w:hAnsi="Arial" w:cs="Arial"/>
          <w:sz w:val="22"/>
          <w:szCs w:val="22"/>
        </w:rPr>
        <w:t>Agreement;</w:t>
      </w:r>
    </w:p>
    <w:p w14:paraId="30487748" w14:textId="77777777" w:rsidR="0060722A" w:rsidRDefault="0060722A" w:rsidP="0048197A">
      <w:pPr>
        <w:jc w:val="center"/>
        <w:rPr>
          <w:rFonts w:ascii="Arial" w:hAnsi="Arial" w:cs="Arial"/>
          <w:i/>
          <w:sz w:val="22"/>
          <w:szCs w:val="22"/>
        </w:rPr>
      </w:pPr>
    </w:p>
    <w:p w14:paraId="6714D8C6" w14:textId="77777777" w:rsidR="0048197A" w:rsidRDefault="0048197A" w:rsidP="0048197A">
      <w:pPr>
        <w:jc w:val="center"/>
        <w:rPr>
          <w:rFonts w:ascii="Arial" w:hAnsi="Arial" w:cs="Arial"/>
          <w:i/>
          <w:sz w:val="22"/>
          <w:szCs w:val="22"/>
        </w:rPr>
      </w:pPr>
      <w:r w:rsidRPr="00A33299">
        <w:rPr>
          <w:rFonts w:ascii="Arial" w:hAnsi="Arial" w:cs="Arial"/>
          <w:i/>
          <w:sz w:val="22"/>
          <w:szCs w:val="22"/>
        </w:rPr>
        <w:t xml:space="preserve">The Conference of the Parties to the </w:t>
      </w:r>
    </w:p>
    <w:p w14:paraId="25CD190B" w14:textId="77777777" w:rsidR="0048197A" w:rsidRPr="00A33299" w:rsidRDefault="0048197A" w:rsidP="0048197A">
      <w:pPr>
        <w:jc w:val="center"/>
        <w:rPr>
          <w:rFonts w:ascii="Arial" w:hAnsi="Arial" w:cs="Arial"/>
          <w:i/>
          <w:sz w:val="22"/>
          <w:szCs w:val="22"/>
        </w:rPr>
      </w:pPr>
      <w:r w:rsidRPr="00A33299">
        <w:rPr>
          <w:rFonts w:ascii="Arial" w:hAnsi="Arial" w:cs="Arial"/>
          <w:i/>
          <w:sz w:val="22"/>
          <w:szCs w:val="22"/>
        </w:rPr>
        <w:t>Convention on the Conservation of Mi</w:t>
      </w:r>
      <w:r>
        <w:rPr>
          <w:rFonts w:ascii="Arial" w:hAnsi="Arial" w:cs="Arial"/>
          <w:i/>
          <w:sz w:val="22"/>
          <w:szCs w:val="22"/>
        </w:rPr>
        <w:t>gratory Species of Wild Animals</w:t>
      </w:r>
    </w:p>
    <w:p w14:paraId="4846912A" w14:textId="77777777" w:rsidR="0048197A" w:rsidRPr="00A33299" w:rsidRDefault="0048197A" w:rsidP="0048197A">
      <w:pPr>
        <w:jc w:val="both"/>
        <w:rPr>
          <w:rFonts w:ascii="Arial" w:hAnsi="Arial" w:cs="Arial"/>
          <w:sz w:val="22"/>
          <w:szCs w:val="22"/>
        </w:rPr>
      </w:pPr>
    </w:p>
    <w:p w14:paraId="5FE06951" w14:textId="5C1879C9" w:rsidR="0079075D" w:rsidRPr="006A3EBB" w:rsidRDefault="0060722A" w:rsidP="003F01FD">
      <w:pPr>
        <w:widowControl/>
        <w:autoSpaceDE/>
        <w:autoSpaceDN/>
        <w:adjustRightInd/>
        <w:jc w:val="both"/>
        <w:rPr>
          <w:rFonts w:ascii="Arial" w:hAnsi="Arial" w:cs="Arial"/>
          <w:sz w:val="22"/>
          <w:szCs w:val="22"/>
        </w:rPr>
      </w:pPr>
      <w:r w:rsidRPr="00DA21C9">
        <w:rPr>
          <w:rFonts w:ascii="Arial" w:hAnsi="Arial" w:cs="Arial"/>
          <w:i/>
          <w:sz w:val="22"/>
          <w:szCs w:val="22"/>
        </w:rPr>
        <w:t>Requests</w:t>
      </w:r>
      <w:r w:rsidRPr="00DA21C9">
        <w:rPr>
          <w:rFonts w:ascii="Arial" w:hAnsi="Arial" w:cs="Arial"/>
          <w:sz w:val="22"/>
          <w:szCs w:val="22"/>
        </w:rPr>
        <w:t xml:space="preserve"> Parties and non-Parties to the Convention that are Range States for the Asiatic subspecies</w:t>
      </w:r>
      <w:r>
        <w:rPr>
          <w:rFonts w:ascii="Arial" w:hAnsi="Arial" w:cs="Arial"/>
          <w:sz w:val="22"/>
          <w:szCs w:val="22"/>
        </w:rPr>
        <w:t xml:space="preserve"> </w:t>
      </w:r>
      <w:r w:rsidRPr="00DA21C9">
        <w:rPr>
          <w:rFonts w:ascii="Arial" w:hAnsi="Arial" w:cs="Arial"/>
          <w:sz w:val="22"/>
          <w:szCs w:val="22"/>
        </w:rPr>
        <w:t xml:space="preserve">of the </w:t>
      </w:r>
      <w:proofErr w:type="spellStart"/>
      <w:r w:rsidRPr="00DA21C9">
        <w:rPr>
          <w:rFonts w:ascii="Arial" w:hAnsi="Arial" w:cs="Arial"/>
          <w:sz w:val="22"/>
          <w:szCs w:val="22"/>
        </w:rPr>
        <w:t>Houbara</w:t>
      </w:r>
      <w:proofErr w:type="spellEnd"/>
      <w:r w:rsidRPr="00DA21C9">
        <w:rPr>
          <w:rFonts w:ascii="Arial" w:hAnsi="Arial" w:cs="Arial"/>
          <w:sz w:val="22"/>
          <w:szCs w:val="22"/>
        </w:rPr>
        <w:t xml:space="preserve"> </w:t>
      </w:r>
      <w:r w:rsidR="000120C9">
        <w:rPr>
          <w:rFonts w:ascii="Arial" w:hAnsi="Arial" w:cs="Arial"/>
          <w:sz w:val="22"/>
          <w:szCs w:val="22"/>
        </w:rPr>
        <w:t>B</w:t>
      </w:r>
      <w:r w:rsidRPr="00DA21C9">
        <w:rPr>
          <w:rFonts w:ascii="Arial" w:hAnsi="Arial" w:cs="Arial"/>
          <w:sz w:val="22"/>
          <w:szCs w:val="22"/>
        </w:rPr>
        <w:t>ustard to</w:t>
      </w:r>
      <w:r w:rsidR="006A3EBB">
        <w:rPr>
          <w:rFonts w:ascii="Arial" w:hAnsi="Arial" w:cs="Arial"/>
          <w:sz w:val="22"/>
          <w:szCs w:val="22"/>
        </w:rPr>
        <w:t xml:space="preserve"> m</w:t>
      </w:r>
      <w:r w:rsidRPr="006A3EBB">
        <w:rPr>
          <w:rFonts w:ascii="Arial" w:hAnsi="Arial" w:cs="Arial"/>
          <w:sz w:val="22"/>
          <w:szCs w:val="22"/>
        </w:rPr>
        <w:t xml:space="preserve">onitor </w:t>
      </w:r>
      <w:proofErr w:type="spellStart"/>
      <w:r w:rsidRPr="006A3EBB">
        <w:rPr>
          <w:rFonts w:ascii="Arial" w:hAnsi="Arial" w:cs="Arial"/>
          <w:sz w:val="22"/>
          <w:szCs w:val="22"/>
        </w:rPr>
        <w:t>Houbara</w:t>
      </w:r>
      <w:proofErr w:type="spellEnd"/>
      <w:r w:rsidRPr="006A3EBB">
        <w:rPr>
          <w:rFonts w:ascii="Arial" w:hAnsi="Arial" w:cs="Arial"/>
          <w:sz w:val="22"/>
          <w:szCs w:val="22"/>
        </w:rPr>
        <w:t xml:space="preserve"> </w:t>
      </w:r>
      <w:r w:rsidR="000120C9" w:rsidRPr="006A3EBB">
        <w:rPr>
          <w:rFonts w:ascii="Arial" w:hAnsi="Arial" w:cs="Arial"/>
          <w:sz w:val="22"/>
          <w:szCs w:val="22"/>
        </w:rPr>
        <w:t>B</w:t>
      </w:r>
      <w:r w:rsidRPr="006A3EBB">
        <w:rPr>
          <w:rFonts w:ascii="Arial" w:hAnsi="Arial" w:cs="Arial"/>
          <w:sz w:val="22"/>
          <w:szCs w:val="22"/>
        </w:rPr>
        <w:t>ustard populations in breeding, staging and wintering areas that la</w:t>
      </w:r>
      <w:r w:rsidR="006A3EBB" w:rsidRPr="006A3EBB">
        <w:rPr>
          <w:rFonts w:ascii="Arial" w:hAnsi="Arial" w:cs="Arial"/>
          <w:sz w:val="22"/>
          <w:szCs w:val="22"/>
        </w:rPr>
        <w:t xml:space="preserve">y within their jurisdiction. </w:t>
      </w:r>
    </w:p>
    <w:sectPr w:rsidR="0079075D" w:rsidRPr="006A3EBB" w:rsidSect="000B0491">
      <w:headerReference w:type="even" r:id="rId20"/>
      <w:headerReference w:type="default" r:id="rId21"/>
      <w:headerReference w:type="first" r:id="rId22"/>
      <w:footnotePr>
        <w:numRestart w:val="eachPage"/>
      </w:footnotePr>
      <w:pgSz w:w="11907" w:h="16840"/>
      <w:pgMar w:top="1009" w:right="1412" w:bottom="1151" w:left="141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23661" w14:textId="77777777" w:rsidR="00CD4D34" w:rsidRDefault="00CD4D34">
      <w:r>
        <w:separator/>
      </w:r>
    </w:p>
  </w:endnote>
  <w:endnote w:type="continuationSeparator" w:id="0">
    <w:p w14:paraId="7D220367" w14:textId="77777777" w:rsidR="00CD4D34" w:rsidRDefault="00CD4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CD35A" w14:textId="77777777" w:rsidR="000669DF" w:rsidRPr="00922791" w:rsidRDefault="000669DF"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60722A">
      <w:rPr>
        <w:rFonts w:ascii="Arial" w:hAnsi="Arial" w:cs="Arial"/>
        <w:noProof/>
        <w:sz w:val="18"/>
        <w:szCs w:val="18"/>
      </w:rPr>
      <w:t>4</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386E6" w14:textId="57DF832E" w:rsidR="000669DF" w:rsidRPr="00922791" w:rsidRDefault="000669DF"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273C18">
      <w:rPr>
        <w:rFonts w:ascii="Arial" w:hAnsi="Arial" w:cs="Arial"/>
        <w:noProof/>
        <w:sz w:val="18"/>
        <w:szCs w:val="18"/>
      </w:rPr>
      <w:t>3</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D0BFE" w14:textId="680D5F83" w:rsidR="000669DF" w:rsidRPr="00332843" w:rsidRDefault="000669DF" w:rsidP="000669DF">
    <w:pPr>
      <w:pStyle w:val="Footer"/>
      <w:jc w:val="center"/>
      <w:rPr>
        <w:rFonts w:ascii="Arial" w:hAnsi="Arial" w:cs="Arial"/>
        <w:sz w:val="18"/>
        <w:szCs w:val="18"/>
      </w:rPr>
    </w:pPr>
    <w:r w:rsidRPr="00332843">
      <w:rPr>
        <w:rFonts w:ascii="Arial" w:hAnsi="Arial" w:cs="Arial"/>
        <w:sz w:val="18"/>
        <w:szCs w:val="18"/>
      </w:rPr>
      <w:fldChar w:fldCharType="begin"/>
    </w:r>
    <w:r w:rsidRPr="00332843">
      <w:rPr>
        <w:rFonts w:ascii="Arial" w:hAnsi="Arial" w:cs="Arial"/>
        <w:sz w:val="18"/>
        <w:szCs w:val="18"/>
      </w:rPr>
      <w:instrText xml:space="preserve"> PAGE   \* MERGEFORMAT </w:instrText>
    </w:r>
    <w:r w:rsidRPr="00332843">
      <w:rPr>
        <w:rFonts w:ascii="Arial" w:hAnsi="Arial" w:cs="Arial"/>
        <w:sz w:val="18"/>
        <w:szCs w:val="18"/>
      </w:rPr>
      <w:fldChar w:fldCharType="separate"/>
    </w:r>
    <w:r w:rsidR="00273C18">
      <w:rPr>
        <w:rFonts w:ascii="Arial" w:hAnsi="Arial" w:cs="Arial"/>
        <w:noProof/>
        <w:sz w:val="18"/>
        <w:szCs w:val="18"/>
      </w:rPr>
      <w:t>4</w:t>
    </w:r>
    <w:r w:rsidRPr="00332843">
      <w:rPr>
        <w:rFonts w:ascii="Arial" w:hAnsi="Arial" w:cs="Arial"/>
        <w:noProof/>
        <w:sz w:val="18"/>
        <w:szCs w:val="18"/>
      </w:rPr>
      <w:fldChar w:fldCharType="end"/>
    </w:r>
  </w:p>
  <w:p w14:paraId="4311DCD3" w14:textId="77777777" w:rsidR="00E02F2C" w:rsidRDefault="00E02F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B05D2" w14:textId="77777777" w:rsidR="00CD4D34" w:rsidRDefault="00CD4D34">
      <w:r>
        <w:separator/>
      </w:r>
    </w:p>
  </w:footnote>
  <w:footnote w:type="continuationSeparator" w:id="0">
    <w:p w14:paraId="175AF5E5" w14:textId="77777777" w:rsidR="00CD4D34" w:rsidRDefault="00CD4D34">
      <w:r>
        <w:continuationSeparator/>
      </w:r>
    </w:p>
  </w:footnote>
  <w:footnote w:id="1">
    <w:p w14:paraId="39C6C204" w14:textId="77777777" w:rsidR="00FF1ECE" w:rsidRPr="009456CA" w:rsidRDefault="00FF1ECE" w:rsidP="00FF1ECE">
      <w:pPr>
        <w:pStyle w:val="FootnoteText"/>
        <w:rPr>
          <w:rFonts w:ascii="Arial" w:hAnsi="Arial" w:cs="Arial"/>
          <w:sz w:val="18"/>
          <w:szCs w:val="18"/>
          <w:u w:val="single"/>
        </w:rPr>
      </w:pPr>
      <w:r w:rsidRPr="00436612">
        <w:rPr>
          <w:rStyle w:val="FootnoteReference"/>
          <w:rFonts w:ascii="Arial" w:hAnsi="Arial" w:cs="Arial"/>
          <w:sz w:val="22"/>
          <w:szCs w:val="22"/>
          <w:u w:val="single"/>
          <w:vertAlign w:val="superscript"/>
        </w:rPr>
        <w:t>1</w:t>
      </w:r>
      <w:r w:rsidRPr="00436612">
        <w:rPr>
          <w:rFonts w:ascii="Arial" w:hAnsi="Arial" w:cs="Arial"/>
          <w:sz w:val="22"/>
          <w:szCs w:val="22"/>
          <w:u w:val="single"/>
        </w:rPr>
        <w:t xml:space="preserve"> </w:t>
      </w:r>
      <w:r w:rsidRPr="009456CA">
        <w:rPr>
          <w:rFonts w:ascii="Arial" w:hAnsi="Arial" w:cs="Arial"/>
          <w:sz w:val="18"/>
          <w:szCs w:val="18"/>
          <w:u w:val="single"/>
        </w:rPr>
        <w:t>Previously Recommendation 5.4.</w:t>
      </w:r>
    </w:p>
  </w:footnote>
  <w:footnote w:id="2">
    <w:p w14:paraId="190DF5B0" w14:textId="77777777" w:rsidR="00436612" w:rsidRPr="009456CA" w:rsidRDefault="00436612" w:rsidP="00436612">
      <w:pPr>
        <w:pStyle w:val="FootnoteText"/>
        <w:rPr>
          <w:rFonts w:ascii="Arial" w:hAnsi="Arial" w:cs="Arial"/>
          <w:sz w:val="18"/>
          <w:szCs w:val="18"/>
        </w:rPr>
      </w:pPr>
      <w:r w:rsidRPr="00EF2437">
        <w:rPr>
          <w:rStyle w:val="FootnoteReference"/>
          <w:rFonts w:ascii="Arial" w:hAnsi="Arial" w:cs="Arial"/>
          <w:sz w:val="22"/>
          <w:szCs w:val="22"/>
          <w:vertAlign w:val="superscript"/>
        </w:rPr>
        <w:t>1</w:t>
      </w:r>
      <w:r w:rsidRPr="00EF2437">
        <w:rPr>
          <w:rFonts w:ascii="Arial" w:hAnsi="Arial" w:cs="Arial"/>
          <w:sz w:val="22"/>
          <w:szCs w:val="22"/>
        </w:rPr>
        <w:t xml:space="preserve"> </w:t>
      </w:r>
      <w:r w:rsidRPr="009456CA">
        <w:rPr>
          <w:rFonts w:ascii="Arial" w:hAnsi="Arial" w:cs="Arial"/>
          <w:sz w:val="18"/>
          <w:szCs w:val="18"/>
        </w:rPr>
        <w:t>Previously Recommendati</w:t>
      </w:r>
      <w:r w:rsidR="00EF2437" w:rsidRPr="009456CA">
        <w:rPr>
          <w:rFonts w:ascii="Arial" w:hAnsi="Arial" w:cs="Arial"/>
          <w:sz w:val="18"/>
          <w:szCs w:val="18"/>
        </w:rPr>
        <w:t>on 5</w:t>
      </w:r>
      <w:r w:rsidRPr="009456CA">
        <w:rPr>
          <w:rFonts w:ascii="Arial" w:hAnsi="Arial" w:cs="Arial"/>
          <w:sz w:val="18"/>
          <w:szCs w:val="18"/>
        </w:rPr>
        <w:t>.</w:t>
      </w:r>
      <w:r w:rsidR="00EF2437" w:rsidRPr="009456CA">
        <w:rPr>
          <w:rFonts w:ascii="Arial" w:hAnsi="Arial" w:cs="Arial"/>
          <w:sz w:val="18"/>
          <w:szCs w:val="18"/>
        </w:rPr>
        <w:t>4</w:t>
      </w:r>
      <w:r w:rsidRPr="009456CA">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A19DD" w14:textId="77777777" w:rsidR="000669DF" w:rsidRPr="00922791" w:rsidRDefault="000669DF"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sidRPr="00922791">
      <w:rPr>
        <w:rFonts w:ascii="Arial" w:hAnsi="Arial" w:cs="Arial"/>
        <w:b w:val="0"/>
        <w:i/>
        <w:sz w:val="18"/>
        <w:szCs w:val="18"/>
        <w:lang w:val="en-US"/>
      </w:rPr>
      <w:t>UNEP/CMS/COP12/Doc.6.1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D0762" w14:textId="77777777" w:rsidR="000669DF" w:rsidRPr="00922791" w:rsidRDefault="000669DF"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UNEP/CMS/COP11/Doc.6.1</w:t>
    </w:r>
  </w:p>
  <w:p w14:paraId="1FE121A1" w14:textId="77777777" w:rsidR="000669DF" w:rsidRPr="00354A9C" w:rsidRDefault="000669DF"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2F276" w14:textId="77777777" w:rsidR="000669DF" w:rsidRDefault="000669DF" w:rsidP="00894D19">
    <w:pPr>
      <w:pStyle w:val="Header"/>
    </w:pPr>
    <w:r>
      <w:rPr>
        <w:noProof/>
        <w:lang w:val="en-US"/>
      </w:rPr>
      <w:drawing>
        <wp:anchor distT="0" distB="0" distL="114300" distR="114300" simplePos="0" relativeHeight="251658752" behindDoc="1" locked="0" layoutInCell="1" allowOverlap="1" wp14:anchorId="34769273" wp14:editId="43DD0AF0">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776" behindDoc="1" locked="0" layoutInCell="1" allowOverlap="1" wp14:anchorId="11F965C4" wp14:editId="27C1DC1B">
          <wp:simplePos x="0" y="0"/>
          <wp:positionH relativeFrom="column">
            <wp:posOffset>0</wp:posOffset>
          </wp:positionH>
          <wp:positionV relativeFrom="paragraph">
            <wp:posOffset>-38100</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9" name="Picture 9"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FC9C24" w14:textId="77777777" w:rsidR="000669DF" w:rsidRDefault="000669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BC243" w14:textId="77777777" w:rsidR="000669DF" w:rsidRPr="00922791" w:rsidRDefault="000669D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.20.3.12/Annex 1</w:t>
    </w:r>
  </w:p>
  <w:p w14:paraId="50C86DC3" w14:textId="77777777" w:rsidR="000669DF" w:rsidRPr="00332843" w:rsidRDefault="000669DF" w:rsidP="000669DF">
    <w:pPr>
      <w:pStyle w:val="Header"/>
    </w:pPr>
  </w:p>
  <w:p w14:paraId="3427C17C" w14:textId="77777777" w:rsidR="00E02F2C" w:rsidRDefault="00E02F2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62CAC" w14:textId="77777777" w:rsidR="000669DF" w:rsidRPr="00922791" w:rsidRDefault="000669DF"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w:t>
    </w:r>
    <w:r w:rsidR="009C2F12">
      <w:rPr>
        <w:rFonts w:ascii="Arial" w:hAnsi="Arial" w:cs="Arial"/>
        <w:b w:val="0"/>
        <w:i/>
        <w:sz w:val="18"/>
        <w:szCs w:val="18"/>
        <w:lang w:val="en-US"/>
      </w:rPr>
      <w:t>21.1.6</w:t>
    </w:r>
    <w:r>
      <w:rPr>
        <w:rFonts w:ascii="Arial" w:hAnsi="Arial" w:cs="Arial"/>
        <w:b w:val="0"/>
        <w:i/>
        <w:sz w:val="18"/>
        <w:szCs w:val="18"/>
        <w:lang w:val="en-US"/>
      </w:rPr>
      <w:t>/Annex 1</w:t>
    </w:r>
  </w:p>
  <w:p w14:paraId="413CB101" w14:textId="77777777" w:rsidR="000669DF" w:rsidRPr="00354A9C" w:rsidRDefault="000669DF" w:rsidP="000669DF">
    <w:pPr>
      <w:jc w:val="right"/>
      <w:rPr>
        <w:i/>
        <w:szCs w:val="20"/>
      </w:rPr>
    </w:pPr>
  </w:p>
  <w:p w14:paraId="505F4A21" w14:textId="77777777" w:rsidR="00E02F2C" w:rsidRDefault="00E02F2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C992F" w14:textId="77777777" w:rsidR="000669DF" w:rsidRPr="00922791" w:rsidRDefault="000669DF" w:rsidP="009456CA">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w:t>
    </w:r>
    <w:r w:rsidR="009C2F12">
      <w:rPr>
        <w:rFonts w:ascii="Arial" w:hAnsi="Arial" w:cs="Arial"/>
        <w:b w:val="0"/>
        <w:i/>
        <w:sz w:val="18"/>
        <w:szCs w:val="18"/>
        <w:lang w:val="en-US"/>
      </w:rPr>
      <w:t>21.1.6</w:t>
    </w:r>
    <w:r>
      <w:rPr>
        <w:rFonts w:ascii="Arial" w:hAnsi="Arial" w:cs="Arial"/>
        <w:b w:val="0"/>
        <w:i/>
        <w:sz w:val="18"/>
        <w:szCs w:val="18"/>
        <w:lang w:val="en-US"/>
      </w:rPr>
      <w:t>/Annex 1</w:t>
    </w:r>
  </w:p>
  <w:p w14:paraId="66FD854D" w14:textId="77777777" w:rsidR="000669DF" w:rsidRDefault="000669DF" w:rsidP="000669DF">
    <w:pPr>
      <w:pStyle w:val="Header"/>
    </w:pPr>
  </w:p>
  <w:p w14:paraId="26EFC406" w14:textId="77777777" w:rsidR="00E02F2C" w:rsidRDefault="00E02F2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62794" w14:textId="77777777" w:rsidR="000669DF" w:rsidRPr="00922791" w:rsidRDefault="000669D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.20.3.12/Annex 2</w:t>
    </w:r>
  </w:p>
  <w:p w14:paraId="05A90FEB" w14:textId="77777777" w:rsidR="000669DF" w:rsidRPr="00332843" w:rsidRDefault="000669DF" w:rsidP="000669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53433" w14:textId="77777777" w:rsidR="000669DF" w:rsidRPr="00922791" w:rsidRDefault="000669DF"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.20.3.12/Annex 2</w:t>
    </w:r>
  </w:p>
  <w:p w14:paraId="24C042C0" w14:textId="77777777" w:rsidR="000669DF" w:rsidRPr="00354A9C" w:rsidRDefault="000669DF" w:rsidP="000669DF">
    <w:pPr>
      <w:jc w:val="right"/>
      <w:rPr>
        <w:i/>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0A0D2" w14:textId="77777777" w:rsidR="000669DF" w:rsidRPr="00922791" w:rsidRDefault="000669D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w:t>
    </w:r>
    <w:r w:rsidR="009C2F12">
      <w:rPr>
        <w:rFonts w:ascii="Arial" w:hAnsi="Arial" w:cs="Arial"/>
        <w:b w:val="0"/>
        <w:i/>
        <w:sz w:val="18"/>
        <w:szCs w:val="18"/>
        <w:lang w:val="en-US"/>
      </w:rPr>
      <w:t>21.1.6</w:t>
    </w:r>
    <w:r>
      <w:rPr>
        <w:rFonts w:ascii="Arial" w:hAnsi="Arial" w:cs="Arial"/>
        <w:b w:val="0"/>
        <w:i/>
        <w:sz w:val="18"/>
        <w:szCs w:val="18"/>
        <w:lang w:val="en-US"/>
      </w:rPr>
      <w:t>/Annex 2</w:t>
    </w:r>
  </w:p>
  <w:p w14:paraId="667661F1" w14:textId="77777777" w:rsidR="000669DF" w:rsidRDefault="000669DF" w:rsidP="00066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92A4ECF"/>
    <w:multiLevelType w:val="hybridMultilevel"/>
    <w:tmpl w:val="36F024EA"/>
    <w:lvl w:ilvl="0" w:tplc="10723414">
      <w:start w:val="1"/>
      <w:numFmt w:val="lowerLetter"/>
      <w:lvlText w:val="%1)"/>
      <w:lvlJc w:val="left"/>
      <w:pPr>
        <w:ind w:left="720" w:hanging="360"/>
      </w:pPr>
      <w:rPr>
        <w:rFonts w:eastAsia="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A5BE3"/>
    <w:multiLevelType w:val="hybridMultilevel"/>
    <w:tmpl w:val="7EAE7C90"/>
    <w:lvl w:ilvl="0" w:tplc="6ABC50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7225B2"/>
    <w:multiLevelType w:val="hybridMultilevel"/>
    <w:tmpl w:val="6D4C5AAC"/>
    <w:lvl w:ilvl="0" w:tplc="F39641FA">
      <w:start w:val="1"/>
      <w:numFmt w:val="decimal"/>
      <w:lvlText w:val="%1."/>
      <w:lvlJc w:val="left"/>
      <w:pPr>
        <w:ind w:left="540" w:hanging="360"/>
      </w:pPr>
      <w:rPr>
        <w:rFonts w:hint="default"/>
        <w:i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62707D9"/>
    <w:multiLevelType w:val="hybridMultilevel"/>
    <w:tmpl w:val="95AEAED0"/>
    <w:lvl w:ilvl="0" w:tplc="906C069A">
      <w:start w:val="1"/>
      <w:numFmt w:val="lowerLetter"/>
      <w:lvlText w:val="%1)"/>
      <w:lvlJc w:val="left"/>
      <w:pPr>
        <w:ind w:left="710" w:hanging="38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5"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9A12AF"/>
    <w:multiLevelType w:val="hybridMultilevel"/>
    <w:tmpl w:val="B2D8A156"/>
    <w:lvl w:ilvl="0" w:tplc="D110D652">
      <w:start w:val="1"/>
      <w:numFmt w:val="lowerLetter"/>
      <w:lvlText w:val="%1)"/>
      <w:lvlJc w:val="left"/>
      <w:pPr>
        <w:ind w:left="720" w:hanging="360"/>
      </w:pPr>
      <w:rPr>
        <w:rFonts w:eastAsia="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D72508"/>
    <w:multiLevelType w:val="hybridMultilevel"/>
    <w:tmpl w:val="C108D406"/>
    <w:lvl w:ilvl="0" w:tplc="B0E001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7"/>
  </w:num>
  <w:num w:numId="3">
    <w:abstractNumId w:val="5"/>
  </w:num>
  <w:num w:numId="4">
    <w:abstractNumId w:val="2"/>
  </w:num>
  <w:num w:numId="5">
    <w:abstractNumId w:val="1"/>
  </w:num>
  <w:num w:numId="6">
    <w:abstractNumId w:val="6"/>
  </w:num>
  <w:num w:numId="7">
    <w:abstractNumId w:val="3"/>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100FA"/>
    <w:rsid w:val="000120C9"/>
    <w:rsid w:val="000175F8"/>
    <w:rsid w:val="000254DF"/>
    <w:rsid w:val="0003449E"/>
    <w:rsid w:val="00036C53"/>
    <w:rsid w:val="00037EFA"/>
    <w:rsid w:val="000518C2"/>
    <w:rsid w:val="00056DC1"/>
    <w:rsid w:val="00060156"/>
    <w:rsid w:val="000625EA"/>
    <w:rsid w:val="000669DF"/>
    <w:rsid w:val="00070BBC"/>
    <w:rsid w:val="00073C92"/>
    <w:rsid w:val="00080F03"/>
    <w:rsid w:val="000900E1"/>
    <w:rsid w:val="0009076A"/>
    <w:rsid w:val="00096D44"/>
    <w:rsid w:val="000A5B21"/>
    <w:rsid w:val="000B0491"/>
    <w:rsid w:val="000B6220"/>
    <w:rsid w:val="000C21B1"/>
    <w:rsid w:val="000C3C87"/>
    <w:rsid w:val="000C7460"/>
    <w:rsid w:val="000E01C1"/>
    <w:rsid w:val="000F0B93"/>
    <w:rsid w:val="000F1156"/>
    <w:rsid w:val="000F52BA"/>
    <w:rsid w:val="00100808"/>
    <w:rsid w:val="001151A3"/>
    <w:rsid w:val="001245DF"/>
    <w:rsid w:val="00130BFD"/>
    <w:rsid w:val="001419C7"/>
    <w:rsid w:val="00150AC4"/>
    <w:rsid w:val="00162D88"/>
    <w:rsid w:val="00166ABA"/>
    <w:rsid w:val="001743FD"/>
    <w:rsid w:val="001764E6"/>
    <w:rsid w:val="001808F1"/>
    <w:rsid w:val="001A33B6"/>
    <w:rsid w:val="001B61B9"/>
    <w:rsid w:val="001C6038"/>
    <w:rsid w:val="001F5F6C"/>
    <w:rsid w:val="001F60A1"/>
    <w:rsid w:val="00200A67"/>
    <w:rsid w:val="00201F88"/>
    <w:rsid w:val="00202332"/>
    <w:rsid w:val="002210F4"/>
    <w:rsid w:val="0022148F"/>
    <w:rsid w:val="00254721"/>
    <w:rsid w:val="00263159"/>
    <w:rsid w:val="0027072A"/>
    <w:rsid w:val="00273C18"/>
    <w:rsid w:val="002779F7"/>
    <w:rsid w:val="00281147"/>
    <w:rsid w:val="00284EBE"/>
    <w:rsid w:val="00287BFA"/>
    <w:rsid w:val="002941E1"/>
    <w:rsid w:val="002978BD"/>
    <w:rsid w:val="002B478D"/>
    <w:rsid w:val="002C0FCA"/>
    <w:rsid w:val="002C187A"/>
    <w:rsid w:val="002C20F1"/>
    <w:rsid w:val="002D2863"/>
    <w:rsid w:val="002D5EC0"/>
    <w:rsid w:val="002E2905"/>
    <w:rsid w:val="002E3DEA"/>
    <w:rsid w:val="002E7CC2"/>
    <w:rsid w:val="002F6F9B"/>
    <w:rsid w:val="00322768"/>
    <w:rsid w:val="003331C6"/>
    <w:rsid w:val="00345044"/>
    <w:rsid w:val="00351095"/>
    <w:rsid w:val="00354A9C"/>
    <w:rsid w:val="00364973"/>
    <w:rsid w:val="00364C8C"/>
    <w:rsid w:val="00372347"/>
    <w:rsid w:val="003779D4"/>
    <w:rsid w:val="00382398"/>
    <w:rsid w:val="003909E4"/>
    <w:rsid w:val="003A3E30"/>
    <w:rsid w:val="003A70FE"/>
    <w:rsid w:val="003B0C35"/>
    <w:rsid w:val="003B219E"/>
    <w:rsid w:val="003E21B3"/>
    <w:rsid w:val="003E2FBA"/>
    <w:rsid w:val="003F01FD"/>
    <w:rsid w:val="003F3FB6"/>
    <w:rsid w:val="00411E65"/>
    <w:rsid w:val="00420040"/>
    <w:rsid w:val="0042146C"/>
    <w:rsid w:val="00423388"/>
    <w:rsid w:val="00426D73"/>
    <w:rsid w:val="00436612"/>
    <w:rsid w:val="00454913"/>
    <w:rsid w:val="00457441"/>
    <w:rsid w:val="004579F6"/>
    <w:rsid w:val="004656D0"/>
    <w:rsid w:val="00465B53"/>
    <w:rsid w:val="00473ABD"/>
    <w:rsid w:val="0048197A"/>
    <w:rsid w:val="00482DCA"/>
    <w:rsid w:val="00493376"/>
    <w:rsid w:val="004B6CFD"/>
    <w:rsid w:val="004C204D"/>
    <w:rsid w:val="004D0436"/>
    <w:rsid w:val="004D0936"/>
    <w:rsid w:val="004F243D"/>
    <w:rsid w:val="004F3D8D"/>
    <w:rsid w:val="004F72DB"/>
    <w:rsid w:val="005076F1"/>
    <w:rsid w:val="005124FF"/>
    <w:rsid w:val="00512B91"/>
    <w:rsid w:val="005158EB"/>
    <w:rsid w:val="0052082F"/>
    <w:rsid w:val="00542FCC"/>
    <w:rsid w:val="0055762E"/>
    <w:rsid w:val="00565445"/>
    <w:rsid w:val="00574800"/>
    <w:rsid w:val="00575334"/>
    <w:rsid w:val="00580FB1"/>
    <w:rsid w:val="00593736"/>
    <w:rsid w:val="005A3181"/>
    <w:rsid w:val="005B0F06"/>
    <w:rsid w:val="005B6141"/>
    <w:rsid w:val="005C3F15"/>
    <w:rsid w:val="005E2E32"/>
    <w:rsid w:val="005F3989"/>
    <w:rsid w:val="005F4303"/>
    <w:rsid w:val="005F72E2"/>
    <w:rsid w:val="00601B52"/>
    <w:rsid w:val="0060280B"/>
    <w:rsid w:val="00604422"/>
    <w:rsid w:val="0060722A"/>
    <w:rsid w:val="00633B78"/>
    <w:rsid w:val="00651341"/>
    <w:rsid w:val="006815B2"/>
    <w:rsid w:val="00682B31"/>
    <w:rsid w:val="006864E1"/>
    <w:rsid w:val="00691001"/>
    <w:rsid w:val="006A3EBB"/>
    <w:rsid w:val="006B1037"/>
    <w:rsid w:val="006E225D"/>
    <w:rsid w:val="006E56AD"/>
    <w:rsid w:val="006E5763"/>
    <w:rsid w:val="007101BB"/>
    <w:rsid w:val="00713308"/>
    <w:rsid w:val="007241CC"/>
    <w:rsid w:val="00727E01"/>
    <w:rsid w:val="00752E19"/>
    <w:rsid w:val="00757614"/>
    <w:rsid w:val="007728B4"/>
    <w:rsid w:val="0077589A"/>
    <w:rsid w:val="0077622E"/>
    <w:rsid w:val="00777FE4"/>
    <w:rsid w:val="0079075D"/>
    <w:rsid w:val="007910DD"/>
    <w:rsid w:val="007A614F"/>
    <w:rsid w:val="007C1468"/>
    <w:rsid w:val="007C41D7"/>
    <w:rsid w:val="007F16FB"/>
    <w:rsid w:val="007F1BBA"/>
    <w:rsid w:val="00805F4D"/>
    <w:rsid w:val="0081600F"/>
    <w:rsid w:val="0082722D"/>
    <w:rsid w:val="008274F7"/>
    <w:rsid w:val="00831424"/>
    <w:rsid w:val="008441F9"/>
    <w:rsid w:val="00846A99"/>
    <w:rsid w:val="008641D1"/>
    <w:rsid w:val="00872F67"/>
    <w:rsid w:val="008879E9"/>
    <w:rsid w:val="00893346"/>
    <w:rsid w:val="00894D19"/>
    <w:rsid w:val="008A0D8D"/>
    <w:rsid w:val="008B1A69"/>
    <w:rsid w:val="008C1A39"/>
    <w:rsid w:val="008E7DEC"/>
    <w:rsid w:val="008E7DFB"/>
    <w:rsid w:val="008F7327"/>
    <w:rsid w:val="0090059C"/>
    <w:rsid w:val="009076C8"/>
    <w:rsid w:val="0091180B"/>
    <w:rsid w:val="00915BBE"/>
    <w:rsid w:val="00921D62"/>
    <w:rsid w:val="00922776"/>
    <w:rsid w:val="00922791"/>
    <w:rsid w:val="009228C1"/>
    <w:rsid w:val="00927CD6"/>
    <w:rsid w:val="00933572"/>
    <w:rsid w:val="009363C7"/>
    <w:rsid w:val="009456CA"/>
    <w:rsid w:val="00972D36"/>
    <w:rsid w:val="00980406"/>
    <w:rsid w:val="009A2C8F"/>
    <w:rsid w:val="009A63B5"/>
    <w:rsid w:val="009A7B65"/>
    <w:rsid w:val="009C2F12"/>
    <w:rsid w:val="009D2AD6"/>
    <w:rsid w:val="009D3A07"/>
    <w:rsid w:val="009D4711"/>
    <w:rsid w:val="009D5DA6"/>
    <w:rsid w:val="009E3A84"/>
    <w:rsid w:val="009E7ACC"/>
    <w:rsid w:val="009F450E"/>
    <w:rsid w:val="009F54DA"/>
    <w:rsid w:val="00A06984"/>
    <w:rsid w:val="00A1324E"/>
    <w:rsid w:val="00A27BE3"/>
    <w:rsid w:val="00A339B9"/>
    <w:rsid w:val="00A40EDF"/>
    <w:rsid w:val="00A568DF"/>
    <w:rsid w:val="00A73A79"/>
    <w:rsid w:val="00A76C7F"/>
    <w:rsid w:val="00A93C52"/>
    <w:rsid w:val="00AA7368"/>
    <w:rsid w:val="00AB1861"/>
    <w:rsid w:val="00AB4FF9"/>
    <w:rsid w:val="00AE5AD0"/>
    <w:rsid w:val="00AE7B21"/>
    <w:rsid w:val="00AF1980"/>
    <w:rsid w:val="00AF2021"/>
    <w:rsid w:val="00B25173"/>
    <w:rsid w:val="00B471BD"/>
    <w:rsid w:val="00B50C2D"/>
    <w:rsid w:val="00B609B6"/>
    <w:rsid w:val="00B64904"/>
    <w:rsid w:val="00B66082"/>
    <w:rsid w:val="00BA60CE"/>
    <w:rsid w:val="00BC5607"/>
    <w:rsid w:val="00BE0D1D"/>
    <w:rsid w:val="00BE2448"/>
    <w:rsid w:val="00BE24D4"/>
    <w:rsid w:val="00BF2BE7"/>
    <w:rsid w:val="00BF569A"/>
    <w:rsid w:val="00C05102"/>
    <w:rsid w:val="00C1004B"/>
    <w:rsid w:val="00C13FA6"/>
    <w:rsid w:val="00C169ED"/>
    <w:rsid w:val="00C30F3A"/>
    <w:rsid w:val="00C44645"/>
    <w:rsid w:val="00C45D01"/>
    <w:rsid w:val="00C5484D"/>
    <w:rsid w:val="00C618F2"/>
    <w:rsid w:val="00C73207"/>
    <w:rsid w:val="00C7602A"/>
    <w:rsid w:val="00C82ED9"/>
    <w:rsid w:val="00C87D68"/>
    <w:rsid w:val="00C9281B"/>
    <w:rsid w:val="00CA367A"/>
    <w:rsid w:val="00CB1D26"/>
    <w:rsid w:val="00CC4C21"/>
    <w:rsid w:val="00CC57AD"/>
    <w:rsid w:val="00CD4D34"/>
    <w:rsid w:val="00CE5B83"/>
    <w:rsid w:val="00CF6EDD"/>
    <w:rsid w:val="00D05922"/>
    <w:rsid w:val="00D40E91"/>
    <w:rsid w:val="00D42AE1"/>
    <w:rsid w:val="00D605A4"/>
    <w:rsid w:val="00D61B13"/>
    <w:rsid w:val="00D7746A"/>
    <w:rsid w:val="00D80EC0"/>
    <w:rsid w:val="00D838FE"/>
    <w:rsid w:val="00D8406F"/>
    <w:rsid w:val="00D859C7"/>
    <w:rsid w:val="00D9021F"/>
    <w:rsid w:val="00D90637"/>
    <w:rsid w:val="00DA1080"/>
    <w:rsid w:val="00DA12C2"/>
    <w:rsid w:val="00DA21C9"/>
    <w:rsid w:val="00DB30A6"/>
    <w:rsid w:val="00DB4517"/>
    <w:rsid w:val="00DC347E"/>
    <w:rsid w:val="00DD6A9E"/>
    <w:rsid w:val="00E02F2C"/>
    <w:rsid w:val="00E23367"/>
    <w:rsid w:val="00E31B92"/>
    <w:rsid w:val="00E475D4"/>
    <w:rsid w:val="00E74D1C"/>
    <w:rsid w:val="00E8776E"/>
    <w:rsid w:val="00E9237A"/>
    <w:rsid w:val="00EA0B88"/>
    <w:rsid w:val="00EB2285"/>
    <w:rsid w:val="00EC4294"/>
    <w:rsid w:val="00EC681E"/>
    <w:rsid w:val="00ED02D3"/>
    <w:rsid w:val="00ED5E31"/>
    <w:rsid w:val="00EE64C1"/>
    <w:rsid w:val="00EF2437"/>
    <w:rsid w:val="00EF4D72"/>
    <w:rsid w:val="00F05AA0"/>
    <w:rsid w:val="00F061CB"/>
    <w:rsid w:val="00F24050"/>
    <w:rsid w:val="00F248AA"/>
    <w:rsid w:val="00F31539"/>
    <w:rsid w:val="00F444EC"/>
    <w:rsid w:val="00F45FE3"/>
    <w:rsid w:val="00F54D03"/>
    <w:rsid w:val="00F6347A"/>
    <w:rsid w:val="00F739F6"/>
    <w:rsid w:val="00F7503A"/>
    <w:rsid w:val="00F76E9D"/>
    <w:rsid w:val="00F81FEF"/>
    <w:rsid w:val="00F9407E"/>
    <w:rsid w:val="00F978B9"/>
    <w:rsid w:val="00FA61AF"/>
    <w:rsid w:val="00FB5D85"/>
    <w:rsid w:val="00FB6051"/>
    <w:rsid w:val="00FD3A06"/>
    <w:rsid w:val="00FD7D14"/>
    <w:rsid w:val="00FE79B8"/>
    <w:rsid w:val="00FF1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4CFB4A9"/>
  <w15:chartTrackingRefBased/>
  <w15:docId w15:val="{B495DBA0-268C-40C7-AB40-D2FBF83F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21C9"/>
    <w:pPr>
      <w:widowControl w:val="0"/>
      <w:autoSpaceDE w:val="0"/>
      <w:autoSpaceDN w:val="0"/>
      <w:adjustRightInd w:val="0"/>
    </w:pPr>
    <w:rPr>
      <w:szCs w:val="24"/>
    </w:r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table" w:customStyle="1" w:styleId="TableGrid1">
    <w:name w:val="Table Grid1"/>
    <w:basedOn w:val="TableNormal"/>
    <w:next w:val="TableGrid"/>
    <w:uiPriority w:val="59"/>
    <w:rsid w:val="00D80EC0"/>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80EC0"/>
    <w:pPr>
      <w:widowControl/>
      <w:autoSpaceDE/>
      <w:autoSpaceDN/>
      <w:adjustRightInd/>
    </w:pPr>
    <w:rPr>
      <w:rFonts w:ascii="Times" w:eastAsia="MS Mincho" w:hAnsi="Times"/>
      <w:sz w:val="17"/>
      <w:szCs w:val="17"/>
    </w:rPr>
  </w:style>
  <w:style w:type="table" w:styleId="TableGrid">
    <w:name w:val="Table Grid"/>
    <w:basedOn w:val="TableNormal"/>
    <w:locked/>
    <w:rsid w:val="00D80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34371">
      <w:bodyDiv w:val="1"/>
      <w:marLeft w:val="0"/>
      <w:marRight w:val="0"/>
      <w:marTop w:val="0"/>
      <w:marBottom w:val="0"/>
      <w:divBdr>
        <w:top w:val="none" w:sz="0" w:space="0" w:color="auto"/>
        <w:left w:val="none" w:sz="0" w:space="0" w:color="auto"/>
        <w:bottom w:val="none" w:sz="0" w:space="0" w:color="auto"/>
        <w:right w:val="none" w:sz="0" w:space="0" w:color="auto"/>
      </w:divBdr>
    </w:div>
    <w:div w:id="1027367461">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2035114571">
      <w:bodyDiv w:val="1"/>
      <w:marLeft w:val="0"/>
      <w:marRight w:val="0"/>
      <w:marTop w:val="0"/>
      <w:marBottom w:val="0"/>
      <w:divBdr>
        <w:top w:val="none" w:sz="0" w:space="0" w:color="auto"/>
        <w:left w:val="none" w:sz="0" w:space="0" w:color="auto"/>
        <w:bottom w:val="none" w:sz="0" w:space="0" w:color="auto"/>
        <w:right w:val="none" w:sz="0" w:space="0" w:color="auto"/>
      </w:divBdr>
    </w:div>
    <w:div w:id="204270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int/en/document/progress-agreement-conservation-and-management-houbara-bustard" TargetMode="Externa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ms.int/en/document/review-global-conservation-status-asian-houbara-bustard-chlamydotis-macqueenii"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cms.int/en/document/progress-agreement-conservation-and-management-houbara-bustard" TargetMode="External"/><Relationship Id="rId14" Type="http://schemas.openxmlformats.org/officeDocument/2006/relationships/header" Target="header3.xml"/><Relationship Id="rId22" Type="http://schemas.openxmlformats.org/officeDocument/2006/relationships/header" Target="header9.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2</TotalTime>
  <Pages>4</Pages>
  <Words>685</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Linette Eitz Lamare</dc:creator>
  <cp:keywords/>
  <cp:lastModifiedBy>Ximena Cancino</cp:lastModifiedBy>
  <cp:revision>5</cp:revision>
  <cp:lastPrinted>2017-06-22T14:14:00Z</cp:lastPrinted>
  <dcterms:created xsi:type="dcterms:W3CDTF">2017-06-22T13:47:00Z</dcterms:created>
  <dcterms:modified xsi:type="dcterms:W3CDTF">2017-07-11T15:19:00Z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