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Borders>
          <w:insideV w:val="single" w:sz="12" w:space="0" w:color="auto"/>
        </w:tblBorders>
        <w:tblLayout w:type="fixed"/>
        <w:tblCellMar>
          <w:top w:w="198" w:type="dxa"/>
        </w:tblCellMar>
        <w:tblLook w:val="0000" w:firstRow="0" w:lastRow="0" w:firstColumn="0" w:lastColumn="0" w:noHBand="0" w:noVBand="0"/>
      </w:tblPr>
      <w:tblGrid>
        <w:gridCol w:w="1278"/>
        <w:gridCol w:w="4230"/>
        <w:gridCol w:w="3814"/>
      </w:tblGrid>
      <w:tr w:rsidR="00CC2968" w:rsidRPr="00B23D51" w:rsidTr="004556F3">
        <w:trPr>
          <w:cantSplit/>
          <w:trHeight w:val="397"/>
        </w:trPr>
        <w:tc>
          <w:tcPr>
            <w:tcW w:w="9322" w:type="dxa"/>
            <w:gridSpan w:val="3"/>
            <w:tcBorders>
              <w:bottom w:val="single" w:sz="12" w:space="0" w:color="auto"/>
            </w:tcBorders>
          </w:tcPr>
          <w:bookmarkStart w:id="0" w:name="_GoBack"/>
          <w:bookmarkEnd w:id="0"/>
          <w:p w:rsidR="00CC2968" w:rsidRPr="00B23D51" w:rsidRDefault="00DE7B90" w:rsidP="004556F3">
            <w:pPr>
              <w:tabs>
                <w:tab w:val="right" w:pos="9106"/>
              </w:tabs>
              <w:rPr>
                <w:lang w:val="fr-FR"/>
              </w:rPr>
            </w:pPr>
            <w:r>
              <w:object w:dxaOrig="1036" w:dyaOrig="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pt;height:30pt" o:ole="">
                  <v:imagedata r:id="rId9" o:title=""/>
                </v:shape>
                <o:OLEObject Type="Embed" ProgID="Word.Picture.8" ShapeID="_x0000_i1025" DrawAspect="Content" ObjectID="_1473067791" r:id="rId10"/>
              </w:object>
            </w:r>
            <w:r w:rsidR="00BF17E2">
              <w:rPr>
                <w:noProof/>
                <w:szCs w:val="24"/>
              </w:rPr>
              <w:drawing>
                <wp:inline distT="0" distB="0" distL="0" distR="0" wp14:anchorId="7D943102" wp14:editId="39290F71">
                  <wp:extent cx="352425" cy="371475"/>
                  <wp:effectExtent l="0" t="0" r="9525" b="952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734" t="-1288" r="60135" b="48734"/>
                          <a:stretch>
                            <a:fillRect/>
                          </a:stretch>
                        </pic:blipFill>
                        <pic:spPr bwMode="auto">
                          <a:xfrm>
                            <a:off x="0" y="0"/>
                            <a:ext cx="352425" cy="371475"/>
                          </a:xfrm>
                          <a:prstGeom prst="rect">
                            <a:avLst/>
                          </a:prstGeom>
                          <a:noFill/>
                          <a:ln>
                            <a:noFill/>
                          </a:ln>
                        </pic:spPr>
                      </pic:pic>
                    </a:graphicData>
                  </a:graphic>
                </wp:inline>
              </w:drawing>
            </w:r>
            <w:r w:rsidR="00CC2968" w:rsidRPr="00B23D51">
              <w:rPr>
                <w:lang w:val="fr-FR"/>
              </w:rPr>
              <w:tab/>
            </w:r>
            <w:r w:rsidR="00CC2968" w:rsidRPr="00B23D51">
              <w:rPr>
                <w:rFonts w:ascii="Arial" w:hAnsi="Arial" w:cs="Arial"/>
                <w:b/>
                <w:sz w:val="36"/>
                <w:szCs w:val="36"/>
                <w:lang w:val="fr-FR"/>
              </w:rPr>
              <w:t>CMS</w:t>
            </w:r>
          </w:p>
        </w:tc>
      </w:tr>
      <w:tr w:rsidR="00CC2968" w:rsidRPr="00DE7B90" w:rsidTr="008A6011">
        <w:trPr>
          <w:trHeight w:val="1860"/>
        </w:trPr>
        <w:tc>
          <w:tcPr>
            <w:tcW w:w="1278" w:type="dxa"/>
            <w:tcBorders>
              <w:top w:val="single" w:sz="12" w:space="0" w:color="auto"/>
              <w:bottom w:val="single" w:sz="12" w:space="0" w:color="auto"/>
              <w:right w:val="nil"/>
            </w:tcBorders>
          </w:tcPr>
          <w:p w:rsidR="00CC2968" w:rsidRPr="00B23D51" w:rsidRDefault="00BF17E2" w:rsidP="00EB4FAC">
            <w:pPr>
              <w:rPr>
                <w:lang w:val="fr-FR"/>
              </w:rPr>
            </w:pPr>
            <w:r>
              <w:rPr>
                <w:noProof/>
                <w:szCs w:val="24"/>
              </w:rPr>
              <w:drawing>
                <wp:inline distT="0" distB="0" distL="0" distR="0" wp14:anchorId="03A12BA5" wp14:editId="59141854">
                  <wp:extent cx="752475" cy="771525"/>
                  <wp:effectExtent l="0" t="0" r="9525" b="952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l="-2507" t="-700" r="-2507" b="-700"/>
                          <a:stretch>
                            <a:fillRect/>
                          </a:stretch>
                        </pic:blipFill>
                        <pic:spPr bwMode="auto">
                          <a:xfrm>
                            <a:off x="0" y="0"/>
                            <a:ext cx="752475" cy="771525"/>
                          </a:xfrm>
                          <a:prstGeom prst="rect">
                            <a:avLst/>
                          </a:prstGeom>
                          <a:noFill/>
                          <a:ln>
                            <a:noFill/>
                          </a:ln>
                        </pic:spPr>
                      </pic:pic>
                    </a:graphicData>
                  </a:graphic>
                </wp:inline>
              </w:drawing>
            </w:r>
          </w:p>
          <w:p w:rsidR="00CC2968" w:rsidRPr="00B23D51" w:rsidRDefault="00CC2968" w:rsidP="00EB4FAC">
            <w:pPr>
              <w:rPr>
                <w:lang w:val="fr-FR"/>
              </w:rPr>
            </w:pPr>
          </w:p>
        </w:tc>
        <w:tc>
          <w:tcPr>
            <w:tcW w:w="4230" w:type="dxa"/>
            <w:tcBorders>
              <w:top w:val="single" w:sz="12" w:space="0" w:color="auto"/>
              <w:left w:val="nil"/>
              <w:bottom w:val="single" w:sz="12" w:space="0" w:color="auto"/>
              <w:right w:val="nil"/>
            </w:tcBorders>
          </w:tcPr>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29"/>
              <w:rPr>
                <w:rFonts w:ascii="Arial" w:hAnsi="Arial" w:cs="Arial"/>
                <w:bCs w:val="0"/>
                <w:sz w:val="24"/>
                <w:lang w:val="fr-FR"/>
              </w:rPr>
            </w:pPr>
            <w:r w:rsidRPr="004556F3">
              <w:rPr>
                <w:rFonts w:ascii="Arial" w:hAnsi="Arial" w:cs="Arial"/>
                <w:bCs w:val="0"/>
                <w:sz w:val="44"/>
                <w:szCs w:val="44"/>
                <w:lang w:val="fr-FR"/>
              </w:rPr>
              <w:t>CONVENTION SUR</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rFonts w:ascii="Arial" w:hAnsi="Arial" w:cs="Arial"/>
                <w:bCs w:val="0"/>
                <w:sz w:val="24"/>
                <w:lang w:val="fr-FR"/>
              </w:rPr>
            </w:pPr>
            <w:r w:rsidRPr="004556F3">
              <w:rPr>
                <w:rFonts w:ascii="Arial" w:hAnsi="Arial" w:cs="Arial"/>
                <w:bCs w:val="0"/>
                <w:sz w:val="44"/>
                <w:szCs w:val="44"/>
                <w:lang w:val="fr-FR"/>
              </w:rPr>
              <w:t>LES ESP</w:t>
            </w:r>
            <w:r w:rsidR="009E75A4">
              <w:rPr>
                <w:rFonts w:ascii="Arial" w:hAnsi="Arial" w:cs="Arial"/>
                <w:bCs w:val="0"/>
                <w:sz w:val="44"/>
                <w:szCs w:val="44"/>
                <w:lang w:val="fr-FR"/>
              </w:rPr>
              <w:t>È</w:t>
            </w:r>
            <w:r w:rsidRPr="004556F3">
              <w:rPr>
                <w:rFonts w:ascii="Arial" w:hAnsi="Arial" w:cs="Arial"/>
                <w:bCs w:val="0"/>
                <w:sz w:val="44"/>
                <w:szCs w:val="44"/>
                <w:lang w:val="fr-FR"/>
              </w:rPr>
              <w:t>CES</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sz w:val="44"/>
                <w:szCs w:val="44"/>
                <w:lang w:val="fr-FR"/>
              </w:rPr>
            </w:pPr>
            <w:r w:rsidRPr="004556F3">
              <w:rPr>
                <w:rFonts w:ascii="Arial" w:hAnsi="Arial" w:cs="Arial"/>
                <w:bCs w:val="0"/>
                <w:sz w:val="44"/>
                <w:szCs w:val="44"/>
                <w:lang w:val="fr-FR"/>
              </w:rPr>
              <w:t>MIGRATRICES</w:t>
            </w:r>
          </w:p>
        </w:tc>
        <w:tc>
          <w:tcPr>
            <w:tcW w:w="3814" w:type="dxa"/>
            <w:tcBorders>
              <w:top w:val="single" w:sz="12" w:space="0" w:color="auto"/>
              <w:left w:val="nil"/>
              <w:bottom w:val="single" w:sz="12" w:space="0" w:color="auto"/>
            </w:tcBorders>
          </w:tcPr>
          <w:p w:rsidR="00CC2968" w:rsidRPr="00B23D51" w:rsidRDefault="00CC2968" w:rsidP="00D52B1D">
            <w:pPr>
              <w:rPr>
                <w:rFonts w:ascii="Arial" w:hAnsi="Arial" w:cs="Arial"/>
                <w:sz w:val="22"/>
                <w:lang w:val="fr-FR"/>
              </w:rPr>
            </w:pPr>
            <w:r w:rsidRPr="00B23D51">
              <w:rPr>
                <w:rFonts w:ascii="Arial" w:hAnsi="Arial" w:cs="Arial"/>
                <w:sz w:val="22"/>
                <w:lang w:val="fr-FR"/>
              </w:rPr>
              <w:t>Distribution: Générale</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PNUE/CMS/</w:t>
            </w:r>
            <w:r w:rsidR="00D20955">
              <w:rPr>
                <w:rFonts w:ascii="Arial" w:hAnsi="Arial" w:cs="Arial"/>
                <w:sz w:val="22"/>
                <w:lang w:val="fr-FR"/>
              </w:rPr>
              <w:t>COP11/</w:t>
            </w:r>
            <w:r w:rsidR="0065502E">
              <w:rPr>
                <w:rFonts w:ascii="Arial" w:hAnsi="Arial" w:cs="Arial"/>
                <w:sz w:val="22"/>
                <w:lang w:val="fr-FR"/>
              </w:rPr>
              <w:t>Doc.19.2</w:t>
            </w:r>
            <w:r w:rsidR="008A6011">
              <w:rPr>
                <w:rFonts w:ascii="Arial" w:hAnsi="Arial" w:cs="Arial"/>
                <w:sz w:val="22"/>
                <w:lang w:val="fr-FR"/>
              </w:rPr>
              <w:t>/Rev.1</w:t>
            </w:r>
          </w:p>
          <w:p w:rsidR="00CC2968" w:rsidRPr="00B23D51" w:rsidRDefault="0065502E" w:rsidP="00D52B1D">
            <w:pPr>
              <w:rPr>
                <w:rFonts w:ascii="Arial" w:hAnsi="Arial" w:cs="Arial"/>
                <w:sz w:val="22"/>
                <w:lang w:val="fr-FR"/>
              </w:rPr>
            </w:pPr>
            <w:r>
              <w:rPr>
                <w:rFonts w:ascii="Arial" w:hAnsi="Arial" w:cs="Arial"/>
                <w:sz w:val="22"/>
                <w:lang w:val="fr-FR"/>
              </w:rPr>
              <w:t>2</w:t>
            </w:r>
            <w:r w:rsidR="008A6011">
              <w:rPr>
                <w:rFonts w:ascii="Arial" w:hAnsi="Arial" w:cs="Arial"/>
                <w:sz w:val="22"/>
                <w:lang w:val="fr-FR"/>
              </w:rPr>
              <w:t>3</w:t>
            </w:r>
            <w:r>
              <w:rPr>
                <w:rFonts w:ascii="Arial" w:hAnsi="Arial" w:cs="Arial"/>
                <w:sz w:val="22"/>
                <w:lang w:val="fr-FR"/>
              </w:rPr>
              <w:t xml:space="preserve"> septembre</w:t>
            </w:r>
            <w:r w:rsidR="00105EA7">
              <w:rPr>
                <w:rFonts w:ascii="Arial" w:hAnsi="Arial" w:cs="Arial"/>
                <w:sz w:val="22"/>
                <w:lang w:val="fr-FR"/>
              </w:rPr>
              <w:t xml:space="preserve"> </w:t>
            </w:r>
            <w:r w:rsidR="00CC2968" w:rsidRPr="00B23D51">
              <w:rPr>
                <w:rFonts w:ascii="Arial" w:hAnsi="Arial" w:cs="Arial"/>
                <w:sz w:val="22"/>
                <w:lang w:val="fr-FR"/>
              </w:rPr>
              <w:t>201</w:t>
            </w:r>
            <w:r w:rsidR="00A83B6F">
              <w:rPr>
                <w:rFonts w:ascii="Arial" w:hAnsi="Arial" w:cs="Arial"/>
                <w:sz w:val="22"/>
                <w:lang w:val="fr-FR"/>
              </w:rPr>
              <w:t>4</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Français</w:t>
            </w:r>
          </w:p>
          <w:p w:rsidR="00CC2968" w:rsidRPr="00B23D51" w:rsidRDefault="00CC2968" w:rsidP="00D52B1D">
            <w:pPr>
              <w:rPr>
                <w:lang w:val="fr-FR"/>
              </w:rPr>
            </w:pPr>
            <w:r w:rsidRPr="00B23D51">
              <w:rPr>
                <w:rFonts w:ascii="Arial" w:hAnsi="Arial" w:cs="Arial"/>
                <w:sz w:val="22"/>
                <w:lang w:val="fr-FR"/>
              </w:rPr>
              <w:t>Original: Anglais</w:t>
            </w:r>
          </w:p>
        </w:tc>
      </w:tr>
    </w:tbl>
    <w:p w:rsidR="009704CA" w:rsidRPr="00B607B3" w:rsidRDefault="009704CA" w:rsidP="009704CA">
      <w:pPr>
        <w:rPr>
          <w:sz w:val="22"/>
          <w:lang w:val="fr-FR"/>
        </w:rPr>
      </w:pPr>
      <w:r w:rsidRPr="00B607B3">
        <w:rPr>
          <w:rStyle w:val="hps"/>
          <w:color w:val="222222"/>
          <w:sz w:val="22"/>
          <w:lang w:val="fr-FR"/>
        </w:rPr>
        <w:t>11</w:t>
      </w:r>
      <w:r>
        <w:rPr>
          <w:rStyle w:val="hps"/>
          <w:color w:val="222222"/>
          <w:sz w:val="22"/>
          <w:vertAlign w:val="superscript"/>
          <w:lang w:val="fr-FR"/>
        </w:rPr>
        <w:t>e</w:t>
      </w:r>
      <w:r w:rsidRPr="00B607B3">
        <w:rPr>
          <w:rStyle w:val="hps"/>
          <w:color w:val="222222"/>
          <w:sz w:val="22"/>
          <w:lang w:val="fr-FR"/>
        </w:rPr>
        <w:t xml:space="preserve"> </w:t>
      </w:r>
      <w:r w:rsidRPr="00B607B3">
        <w:rPr>
          <w:sz w:val="22"/>
          <w:lang w:val="fr-FR"/>
        </w:rPr>
        <w:t>SESSION DE LA</w:t>
      </w:r>
      <w:r>
        <w:rPr>
          <w:sz w:val="22"/>
          <w:lang w:val="fr-FR"/>
        </w:rPr>
        <w:t xml:space="preserve"> </w:t>
      </w:r>
      <w:r w:rsidR="009E75A4">
        <w:rPr>
          <w:sz w:val="22"/>
          <w:lang w:val="fr-FR"/>
        </w:rPr>
        <w:t>CONFÉ</w:t>
      </w:r>
      <w:r w:rsidRPr="00B607B3">
        <w:rPr>
          <w:sz w:val="22"/>
          <w:lang w:val="fr-FR"/>
        </w:rPr>
        <w:t>RENCE DES PARTIES</w:t>
      </w:r>
    </w:p>
    <w:p w:rsidR="009704CA" w:rsidRPr="00B607B3" w:rsidRDefault="009704CA" w:rsidP="009704CA">
      <w:pPr>
        <w:rPr>
          <w:sz w:val="22"/>
          <w:lang w:val="fr-FR"/>
        </w:rPr>
      </w:pPr>
      <w:r w:rsidRPr="00B607B3">
        <w:rPr>
          <w:sz w:val="22"/>
          <w:lang w:val="fr-FR"/>
        </w:rPr>
        <w:t xml:space="preserve">Quito, </w:t>
      </w:r>
      <w:r w:rsidRPr="00B607B3">
        <w:rPr>
          <w:rStyle w:val="hps"/>
          <w:color w:val="222222"/>
          <w:sz w:val="22"/>
          <w:lang w:val="fr-FR"/>
        </w:rPr>
        <w:t>Équateur,</w:t>
      </w:r>
      <w:r>
        <w:rPr>
          <w:rStyle w:val="hps"/>
          <w:color w:val="222222"/>
          <w:sz w:val="22"/>
          <w:lang w:val="fr-FR"/>
        </w:rPr>
        <w:t xml:space="preserve"> </w:t>
      </w:r>
      <w:r w:rsidRPr="00B607B3">
        <w:rPr>
          <w:rStyle w:val="hps"/>
          <w:color w:val="222222"/>
          <w:sz w:val="22"/>
          <w:lang w:val="fr-FR"/>
        </w:rPr>
        <w:t>4</w:t>
      </w:r>
      <w:r w:rsidRPr="00B607B3">
        <w:rPr>
          <w:sz w:val="22"/>
          <w:lang w:val="fr-FR"/>
        </w:rPr>
        <w:t>-9 novembre 2014</w:t>
      </w:r>
    </w:p>
    <w:p w:rsidR="009704CA" w:rsidRPr="00B607B3" w:rsidRDefault="009704CA" w:rsidP="009704CA">
      <w:pPr>
        <w:rPr>
          <w:sz w:val="22"/>
          <w:lang w:val="fr-FR"/>
        </w:rPr>
      </w:pPr>
      <w:r w:rsidRPr="00B607B3">
        <w:rPr>
          <w:noProof/>
          <w:sz w:val="22"/>
          <w:lang w:val="fr-FR"/>
        </w:rPr>
        <w:t xml:space="preserve">Point </w:t>
      </w:r>
      <w:r w:rsidR="0065502E">
        <w:rPr>
          <w:noProof/>
          <w:sz w:val="22"/>
          <w:lang w:val="fr-FR"/>
        </w:rPr>
        <w:t>19.2</w:t>
      </w:r>
      <w:r w:rsidRPr="00B607B3">
        <w:rPr>
          <w:noProof/>
          <w:sz w:val="22"/>
          <w:lang w:val="fr-FR"/>
        </w:rPr>
        <w:t xml:space="preserve"> de l’ordre du jour</w:t>
      </w:r>
    </w:p>
    <w:p w:rsidR="00C87CFD" w:rsidRPr="00B23D51" w:rsidRDefault="00C87CFD" w:rsidP="00C87CFD">
      <w:pPr>
        <w:snapToGrid w:val="0"/>
        <w:rPr>
          <w:lang w:val="fr-FR"/>
        </w:rPr>
      </w:pPr>
    </w:p>
    <w:p w:rsidR="00CC2968" w:rsidRPr="00D52B1D" w:rsidRDefault="00CC2968" w:rsidP="00D52B1D">
      <w:pPr>
        <w:rPr>
          <w:szCs w:val="24"/>
          <w:lang w:val="fr-FR"/>
        </w:rPr>
      </w:pPr>
    </w:p>
    <w:p w:rsidR="00BF17E2" w:rsidRPr="004B3242" w:rsidRDefault="00BF17E2" w:rsidP="00BF17E2">
      <w:pPr>
        <w:jc w:val="center"/>
        <w:rPr>
          <w:b/>
          <w:szCs w:val="24"/>
          <w:lang w:val="fr-FR"/>
        </w:rPr>
      </w:pPr>
      <w:r w:rsidRPr="004B3242">
        <w:rPr>
          <w:b/>
          <w:szCs w:val="24"/>
          <w:lang w:val="fr-FR"/>
        </w:rPr>
        <w:t>Plan de communication</w:t>
      </w:r>
      <w:r w:rsidR="008A6011">
        <w:rPr>
          <w:b/>
          <w:szCs w:val="24"/>
          <w:lang w:val="fr-FR"/>
        </w:rPr>
        <w:t>, d’information et de</w:t>
      </w:r>
      <w:r w:rsidRPr="004B3242">
        <w:rPr>
          <w:b/>
          <w:szCs w:val="24"/>
          <w:lang w:val="fr-FR"/>
        </w:rPr>
        <w:t xml:space="preserve"> </w:t>
      </w:r>
      <w:r w:rsidR="008A6011" w:rsidRPr="004B3242">
        <w:rPr>
          <w:b/>
          <w:szCs w:val="24"/>
          <w:lang w:val="fr-FR"/>
        </w:rPr>
        <w:t xml:space="preserve">sensibilisation </w:t>
      </w:r>
      <w:r w:rsidRPr="004B3242">
        <w:rPr>
          <w:b/>
          <w:szCs w:val="24"/>
          <w:lang w:val="fr-FR"/>
        </w:rPr>
        <w:t>2015 - 2017</w:t>
      </w:r>
    </w:p>
    <w:p w:rsidR="00BF17E2" w:rsidRPr="004B3242" w:rsidRDefault="00BF17E2" w:rsidP="00BF17E2">
      <w:pPr>
        <w:jc w:val="center"/>
        <w:rPr>
          <w:szCs w:val="24"/>
          <w:lang w:val="fr-FR"/>
        </w:rPr>
      </w:pPr>
    </w:p>
    <w:p w:rsidR="00BF17E2" w:rsidRDefault="00BF17E2" w:rsidP="00BF17E2">
      <w:pPr>
        <w:jc w:val="center"/>
        <w:rPr>
          <w:rFonts w:ascii="Times New Roman Bold" w:hAnsi="Times New Roman Bold"/>
          <w:b/>
          <w:caps/>
          <w:szCs w:val="24"/>
          <w:lang w:val="fr-FR"/>
        </w:rPr>
      </w:pPr>
      <w:r w:rsidRPr="004B3242">
        <w:rPr>
          <w:rFonts w:ascii="Times New Roman Bold" w:hAnsi="Times New Roman Bold"/>
          <w:b/>
          <w:caps/>
          <w:szCs w:val="24"/>
          <w:lang w:val="fr-FR"/>
        </w:rPr>
        <w:t xml:space="preserve">PromoUVOIR </w:t>
      </w:r>
      <w:r>
        <w:rPr>
          <w:rFonts w:ascii="Times New Roman Bold" w:hAnsi="Times New Roman Bold"/>
          <w:b/>
          <w:caps/>
          <w:szCs w:val="24"/>
          <w:lang w:val="fr-FR"/>
        </w:rPr>
        <w:t>DES</w:t>
      </w:r>
      <w:r w:rsidRPr="004B3242">
        <w:rPr>
          <w:rFonts w:ascii="Times New Roman Bold" w:hAnsi="Times New Roman Bold"/>
          <w:b/>
          <w:caps/>
          <w:szCs w:val="24"/>
          <w:lang w:val="fr-FR"/>
        </w:rPr>
        <w:t xml:space="preserve"> ACTION</w:t>
      </w:r>
      <w:r>
        <w:rPr>
          <w:rFonts w:ascii="Times New Roman Bold" w:hAnsi="Times New Roman Bold"/>
          <w:b/>
          <w:caps/>
          <w:szCs w:val="24"/>
          <w:lang w:val="fr-FR"/>
        </w:rPr>
        <w:t>s</w:t>
      </w:r>
      <w:r w:rsidRPr="004B3242">
        <w:rPr>
          <w:rFonts w:ascii="Times New Roman Bold" w:hAnsi="Times New Roman Bold"/>
          <w:b/>
          <w:caps/>
          <w:szCs w:val="24"/>
          <w:lang w:val="fr-FR"/>
        </w:rPr>
        <w:t xml:space="preserve"> </w:t>
      </w:r>
      <w:r>
        <w:rPr>
          <w:rFonts w:ascii="Times New Roman Bold" w:hAnsi="Times New Roman Bold"/>
          <w:b/>
          <w:caps/>
          <w:szCs w:val="24"/>
          <w:lang w:val="fr-FR"/>
        </w:rPr>
        <w:t>MONDIALES en faveur d</w:t>
      </w:r>
      <w:r w:rsidRPr="004B3242">
        <w:rPr>
          <w:rFonts w:ascii="Times New Roman Bold" w:hAnsi="Times New Roman Bold"/>
          <w:b/>
          <w:caps/>
          <w:szCs w:val="24"/>
          <w:lang w:val="fr-FR"/>
        </w:rPr>
        <w:t>ES ESP</w:t>
      </w:r>
      <w:r>
        <w:rPr>
          <w:b/>
          <w:caps/>
          <w:szCs w:val="24"/>
          <w:lang w:val="fr-FR"/>
        </w:rPr>
        <w:t>È</w:t>
      </w:r>
      <w:r w:rsidRPr="004B3242">
        <w:rPr>
          <w:rFonts w:ascii="Times New Roman Bold" w:hAnsi="Times New Roman Bold"/>
          <w:b/>
          <w:caps/>
          <w:szCs w:val="24"/>
          <w:lang w:val="fr-FR"/>
        </w:rPr>
        <w:t>CES MIGR</w:t>
      </w:r>
      <w:r>
        <w:rPr>
          <w:rFonts w:ascii="Times New Roman Bold" w:hAnsi="Times New Roman Bold"/>
          <w:b/>
          <w:caps/>
          <w:szCs w:val="24"/>
          <w:lang w:val="fr-FR"/>
        </w:rPr>
        <w:t>A</w:t>
      </w:r>
      <w:r w:rsidRPr="004B3242">
        <w:rPr>
          <w:rFonts w:ascii="Times New Roman Bold" w:hAnsi="Times New Roman Bold"/>
          <w:b/>
          <w:caps/>
          <w:szCs w:val="24"/>
          <w:lang w:val="fr-FR"/>
        </w:rPr>
        <w:t>TRICES</w:t>
      </w:r>
    </w:p>
    <w:p w:rsidR="0065502E" w:rsidRPr="004B3242" w:rsidRDefault="0065502E" w:rsidP="00BF17E2">
      <w:pPr>
        <w:jc w:val="center"/>
        <w:rPr>
          <w:rFonts w:ascii="Times New Roman Bold" w:hAnsi="Times New Roman Bold"/>
          <w:b/>
          <w:caps/>
          <w:szCs w:val="24"/>
          <w:lang w:val="fr-FR"/>
        </w:rPr>
      </w:pPr>
    </w:p>
    <w:p w:rsidR="00A22EEC" w:rsidRPr="0065502E" w:rsidRDefault="0065502E" w:rsidP="0065502E">
      <w:pPr>
        <w:jc w:val="center"/>
        <w:rPr>
          <w:i/>
          <w:lang w:val="fr-FR"/>
        </w:rPr>
      </w:pPr>
      <w:r>
        <w:rPr>
          <w:i/>
          <w:lang w:val="fr-FR"/>
        </w:rPr>
        <w:t>(</w:t>
      </w:r>
      <w:r w:rsidRPr="0065502E">
        <w:rPr>
          <w:i/>
          <w:lang w:val="fr-FR"/>
        </w:rPr>
        <w:t>Préparé par le Secrétariat PNUE/CMS)</w:t>
      </w:r>
    </w:p>
    <w:p w:rsidR="004556F3" w:rsidRDefault="004556F3" w:rsidP="00761732">
      <w:pPr>
        <w:rPr>
          <w:lang w:val="fr-FR"/>
        </w:rPr>
      </w:pPr>
    </w:p>
    <w:p w:rsidR="004556F3" w:rsidRDefault="00BF17E2" w:rsidP="00761732">
      <w:pPr>
        <w:rPr>
          <w:lang w:val="fr-FR"/>
        </w:rPr>
      </w:pPr>
      <w:r>
        <w:rPr>
          <w:noProof/>
        </w:rPr>
        <mc:AlternateContent>
          <mc:Choice Requires="wps">
            <w:drawing>
              <wp:anchor distT="0" distB="0" distL="114300" distR="114300" simplePos="0" relativeHeight="251657728" behindDoc="0" locked="0" layoutInCell="1" allowOverlap="1">
                <wp:simplePos x="0" y="0"/>
                <wp:positionH relativeFrom="column">
                  <wp:posOffset>293370</wp:posOffset>
                </wp:positionH>
                <wp:positionV relativeFrom="paragraph">
                  <wp:posOffset>84455</wp:posOffset>
                </wp:positionV>
                <wp:extent cx="5651500" cy="4940300"/>
                <wp:effectExtent l="0" t="0" r="2540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4940300"/>
                        </a:xfrm>
                        <a:prstGeom prst="rect">
                          <a:avLst/>
                        </a:prstGeom>
                        <a:solidFill>
                          <a:srgbClr val="FFFFFF"/>
                        </a:solidFill>
                        <a:ln w="25400">
                          <a:solidFill>
                            <a:srgbClr val="000000"/>
                          </a:solidFill>
                          <a:miter lim="800000"/>
                          <a:headEnd/>
                          <a:tailEnd/>
                        </a:ln>
                      </wps:spPr>
                      <wps:txbx>
                        <w:txbxContent>
                          <w:p w:rsidR="004556F3" w:rsidRPr="0065502E" w:rsidRDefault="004556F3" w:rsidP="004556F3">
                            <w:pPr>
                              <w:jc w:val="both"/>
                              <w:rPr>
                                <w:szCs w:val="24"/>
                                <w:lang w:val="fr-FR"/>
                              </w:rPr>
                            </w:pPr>
                            <w:r w:rsidRPr="0065502E">
                              <w:rPr>
                                <w:szCs w:val="24"/>
                                <w:lang w:val="fr-FR"/>
                              </w:rPr>
                              <w:t>Résumé</w:t>
                            </w:r>
                          </w:p>
                          <w:p w:rsidR="00BF17E2" w:rsidRPr="0065502E" w:rsidRDefault="00BF17E2" w:rsidP="00BF17E2">
                            <w:pPr>
                              <w:jc w:val="both"/>
                              <w:rPr>
                                <w:color w:val="000000"/>
                                <w:sz w:val="22"/>
                                <w:lang w:val="en-GB"/>
                              </w:rPr>
                            </w:pPr>
                          </w:p>
                          <w:p w:rsidR="00BF17E2" w:rsidRPr="0065502E" w:rsidRDefault="00BF17E2" w:rsidP="00BF17E2">
                            <w:pPr>
                              <w:jc w:val="both"/>
                              <w:rPr>
                                <w:color w:val="000000"/>
                                <w:sz w:val="22"/>
                                <w:lang w:val="fr-FR"/>
                              </w:rPr>
                            </w:pPr>
                            <w:r w:rsidRPr="0065502E">
                              <w:rPr>
                                <w:color w:val="000000"/>
                                <w:sz w:val="22"/>
                                <w:lang w:val="fr-FR"/>
                              </w:rPr>
                              <w:t>Une approche plus stratégique, cohérente et durable de la communication doit être mise en place de toute urgence, aux niveaux national et international, afin de sensibiliser à la nécessité de conserver les espèces migratrices partout dans le monde.</w:t>
                            </w:r>
                          </w:p>
                          <w:p w:rsidR="00BF17E2" w:rsidRPr="0065502E" w:rsidRDefault="00BF17E2" w:rsidP="00BF17E2">
                            <w:pPr>
                              <w:jc w:val="both"/>
                              <w:rPr>
                                <w:color w:val="000000"/>
                                <w:sz w:val="22"/>
                                <w:lang w:val="fr-FR"/>
                              </w:rPr>
                            </w:pPr>
                          </w:p>
                          <w:p w:rsidR="00BF17E2" w:rsidRPr="0065502E" w:rsidRDefault="00BF17E2" w:rsidP="00BF17E2">
                            <w:pPr>
                              <w:jc w:val="both"/>
                              <w:rPr>
                                <w:color w:val="000000"/>
                                <w:sz w:val="22"/>
                                <w:lang w:val="fr-FR"/>
                              </w:rPr>
                            </w:pPr>
                            <w:r w:rsidRPr="0065502E">
                              <w:rPr>
                                <w:color w:val="000000"/>
                                <w:sz w:val="22"/>
                                <w:lang w:val="fr-FR"/>
                              </w:rPr>
                              <w:t>Une communication efficace, stratégique et ciblée, qui fait mieux apprécier la CMS et ses Accords en tant que famille cohérente de traités intergouvernementaux encourageant activement la collaboration internationale et des mesures de conservation pour les animaux migrateurs de la planète, suscitera un soutien politique plus fort pour la réalisation des buts et objectifs de ces traités.</w:t>
                            </w:r>
                          </w:p>
                          <w:p w:rsidR="00BF17E2" w:rsidRPr="0065502E" w:rsidRDefault="00BF17E2" w:rsidP="00BF17E2">
                            <w:pPr>
                              <w:jc w:val="both"/>
                              <w:rPr>
                                <w:color w:val="000000"/>
                                <w:sz w:val="22"/>
                                <w:lang w:val="fr-FR"/>
                              </w:rPr>
                            </w:pPr>
                          </w:p>
                          <w:p w:rsidR="00BF17E2" w:rsidRPr="0065502E" w:rsidRDefault="00BF17E2" w:rsidP="00BF17E2">
                            <w:pPr>
                              <w:jc w:val="both"/>
                              <w:rPr>
                                <w:color w:val="000000"/>
                                <w:sz w:val="22"/>
                                <w:lang w:val="fr-FR"/>
                              </w:rPr>
                            </w:pPr>
                            <w:r w:rsidRPr="0065502E">
                              <w:rPr>
                                <w:color w:val="000000"/>
                                <w:sz w:val="22"/>
                                <w:lang w:val="fr-FR"/>
                              </w:rPr>
                              <w:t xml:space="preserve">Le présent plan de </w:t>
                            </w:r>
                            <w:r w:rsidR="008A6011" w:rsidRPr="0065502E">
                              <w:rPr>
                                <w:color w:val="000000"/>
                                <w:sz w:val="22"/>
                                <w:lang w:val="fr-FR"/>
                              </w:rPr>
                              <w:t>communication,</w:t>
                            </w:r>
                            <w:r w:rsidR="008A6011">
                              <w:rPr>
                                <w:color w:val="000000"/>
                                <w:sz w:val="22"/>
                                <w:lang w:val="fr-FR"/>
                              </w:rPr>
                              <w:t xml:space="preserve"> d’information et de </w:t>
                            </w:r>
                            <w:r w:rsidR="008A6011" w:rsidRPr="0065502E">
                              <w:rPr>
                                <w:color w:val="000000"/>
                                <w:sz w:val="22"/>
                                <w:lang w:val="fr-FR"/>
                              </w:rPr>
                              <w:t xml:space="preserve">sensibilisation </w:t>
                            </w:r>
                            <w:r w:rsidRPr="0065502E">
                              <w:rPr>
                                <w:color w:val="000000"/>
                                <w:sz w:val="22"/>
                                <w:lang w:val="fr-FR"/>
                              </w:rPr>
                              <w:t>décrit une piste possible pour la mise en place d’une approche stratégique, cohérente et durable de la communication au sein de la Famille, en se concentrant au départ sur la CMS et l’AEWA pour la période 2015-2017.</w:t>
                            </w:r>
                          </w:p>
                          <w:p w:rsidR="00BF17E2" w:rsidRPr="0065502E" w:rsidRDefault="00BF17E2" w:rsidP="00BF17E2">
                            <w:pPr>
                              <w:jc w:val="both"/>
                              <w:rPr>
                                <w:color w:val="000000"/>
                                <w:sz w:val="22"/>
                                <w:lang w:val="fr-FR"/>
                              </w:rPr>
                            </w:pPr>
                          </w:p>
                          <w:p w:rsidR="00BF17E2" w:rsidRPr="0065502E" w:rsidRDefault="00BF17E2" w:rsidP="00BF17E2">
                            <w:pPr>
                              <w:jc w:val="both"/>
                              <w:rPr>
                                <w:color w:val="000000"/>
                                <w:sz w:val="22"/>
                                <w:lang w:val="fr-FR"/>
                              </w:rPr>
                            </w:pPr>
                            <w:r w:rsidRPr="0065502E">
                              <w:rPr>
                                <w:color w:val="000000"/>
                                <w:sz w:val="22"/>
                                <w:lang w:val="fr-FR"/>
                              </w:rPr>
                              <w:t>Le plan comprend trois activités prioritaires destinées à renforcer l’axe stratégique et la cohérence globale de la communication de la CMS et de l’AEWA, comme modèle pour la Famille CMS, au cours de la prochaine période triennale.</w:t>
                            </w:r>
                          </w:p>
                          <w:p w:rsidR="00BF17E2" w:rsidRPr="0065502E" w:rsidRDefault="00BF17E2" w:rsidP="00BF17E2">
                            <w:pPr>
                              <w:jc w:val="both"/>
                              <w:rPr>
                                <w:color w:val="000000"/>
                                <w:sz w:val="22"/>
                                <w:lang w:val="fr-FR"/>
                              </w:rPr>
                            </w:pPr>
                          </w:p>
                          <w:p w:rsidR="00BF17E2" w:rsidRPr="0065502E" w:rsidRDefault="00BF17E2" w:rsidP="00BF17E2">
                            <w:pPr>
                              <w:jc w:val="both"/>
                              <w:rPr>
                                <w:sz w:val="22"/>
                                <w:lang w:val="fr-FR"/>
                              </w:rPr>
                            </w:pPr>
                            <w:r w:rsidRPr="0065502E">
                              <w:rPr>
                                <w:sz w:val="22"/>
                                <w:lang w:val="fr-FR"/>
                              </w:rPr>
                              <w:t>Les activités sont les suivantes :</w:t>
                            </w:r>
                          </w:p>
                          <w:p w:rsidR="00BF17E2" w:rsidRPr="0065502E" w:rsidRDefault="00BF17E2" w:rsidP="00BF17E2">
                            <w:pPr>
                              <w:jc w:val="both"/>
                              <w:rPr>
                                <w:sz w:val="22"/>
                                <w:lang w:val="fr-FR"/>
                              </w:rPr>
                            </w:pPr>
                          </w:p>
                          <w:p w:rsidR="00BF17E2" w:rsidRPr="0065502E" w:rsidRDefault="00BF17E2" w:rsidP="00BF17E2">
                            <w:pPr>
                              <w:pStyle w:val="ListParagraph"/>
                              <w:numPr>
                                <w:ilvl w:val="0"/>
                                <w:numId w:val="13"/>
                              </w:numPr>
                              <w:ind w:left="426" w:hanging="426"/>
                              <w:contextualSpacing/>
                              <w:jc w:val="both"/>
                              <w:rPr>
                                <w:sz w:val="22"/>
                                <w:lang w:val="fr-FR"/>
                              </w:rPr>
                            </w:pPr>
                            <w:r w:rsidRPr="0065502E">
                              <w:rPr>
                                <w:color w:val="000000"/>
                                <w:sz w:val="22"/>
                                <w:lang w:val="fr-FR"/>
                              </w:rPr>
                              <w:t>Élaboration d’une stratégie de communication et d’une marque commune ;</w:t>
                            </w:r>
                          </w:p>
                          <w:p w:rsidR="00BF17E2" w:rsidRPr="0065502E" w:rsidRDefault="00BF17E2" w:rsidP="00BF17E2">
                            <w:pPr>
                              <w:pStyle w:val="ListParagraph"/>
                              <w:numPr>
                                <w:ilvl w:val="0"/>
                                <w:numId w:val="13"/>
                              </w:numPr>
                              <w:ind w:left="426" w:hanging="426"/>
                              <w:contextualSpacing/>
                              <w:jc w:val="both"/>
                              <w:rPr>
                                <w:color w:val="000000"/>
                                <w:sz w:val="22"/>
                                <w:lang w:val="fr-FR"/>
                              </w:rPr>
                            </w:pPr>
                            <w:r w:rsidRPr="0065502E">
                              <w:rPr>
                                <w:color w:val="000000"/>
                                <w:sz w:val="22"/>
                                <w:lang w:val="fr-FR"/>
                              </w:rPr>
                              <w:t>Renforcement de l’Équipe commune chargée de la communication, de la gestion de l’information et de la sensibilisation ; et</w:t>
                            </w:r>
                          </w:p>
                          <w:p w:rsidR="00BF17E2" w:rsidRPr="0065502E" w:rsidRDefault="00BF17E2" w:rsidP="00BF17E2">
                            <w:pPr>
                              <w:pStyle w:val="ListParagraph"/>
                              <w:numPr>
                                <w:ilvl w:val="0"/>
                                <w:numId w:val="13"/>
                              </w:numPr>
                              <w:ind w:left="426" w:hanging="426"/>
                              <w:contextualSpacing/>
                              <w:jc w:val="both"/>
                              <w:rPr>
                                <w:color w:val="000000"/>
                                <w:sz w:val="22"/>
                                <w:lang w:val="fr-FR"/>
                              </w:rPr>
                            </w:pPr>
                            <w:r w:rsidRPr="0065502E">
                              <w:rPr>
                                <w:color w:val="000000"/>
                                <w:sz w:val="22"/>
                                <w:lang w:val="fr-FR"/>
                              </w:rPr>
                              <w:t>Lancement de la mise en place d’un Programme de communication, d’éducation et de sensibilisation du public (Programme de CESP).</w:t>
                            </w:r>
                          </w:p>
                          <w:p w:rsidR="00105EA7" w:rsidRPr="0065502E" w:rsidRDefault="00105EA7" w:rsidP="004556F3">
                            <w:pPr>
                              <w:jc w:val="both"/>
                              <w:rPr>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1pt;margin-top:6.65pt;width:445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" strokeweight="2pt">
                <v:textbox>
                  <w:txbxContent>
                    <w:p w:rsidR="004556F3" w:rsidRPr="0065502E" w:rsidRDefault="004556F3" w:rsidP="004556F3">
                      <w:pPr>
                        <w:jc w:val="both"/>
                        <w:rPr>
                          <w:szCs w:val="24"/>
                          <w:lang w:val="fr-FR"/>
                        </w:rPr>
                      </w:pPr>
                      <w:r w:rsidRPr="0065502E">
                        <w:rPr>
                          <w:szCs w:val="24"/>
                          <w:lang w:val="fr-FR"/>
                        </w:rPr>
                        <w:t>Résumé</w:t>
                      </w:r>
                    </w:p>
                    <w:p w:rsidR="00BF17E2" w:rsidRPr="0065502E" w:rsidRDefault="00BF17E2" w:rsidP="00BF17E2">
                      <w:pPr>
                        <w:jc w:val="both"/>
                        <w:rPr>
                          <w:color w:val="000000"/>
                          <w:sz w:val="22"/>
                          <w:lang w:val="en-GB"/>
                        </w:rPr>
                      </w:pPr>
                    </w:p>
                    <w:p w:rsidR="00BF17E2" w:rsidRPr="0065502E" w:rsidRDefault="00BF17E2" w:rsidP="00BF17E2">
                      <w:pPr>
                        <w:jc w:val="both"/>
                        <w:rPr>
                          <w:color w:val="000000"/>
                          <w:sz w:val="22"/>
                          <w:lang w:val="fr-FR"/>
                        </w:rPr>
                      </w:pPr>
                      <w:r w:rsidRPr="0065502E">
                        <w:rPr>
                          <w:color w:val="000000"/>
                          <w:sz w:val="22"/>
                          <w:lang w:val="fr-FR"/>
                        </w:rPr>
                        <w:t>Une approche plus stratégique, cohérente et durable de la communication doit être mise en place de toute urgence, aux niveaux national et international, afin de sensibiliser à la nécessité de conserver les espèces migratrices partout dans le monde.</w:t>
                      </w:r>
                    </w:p>
                    <w:p w:rsidR="00BF17E2" w:rsidRPr="0065502E" w:rsidRDefault="00BF17E2" w:rsidP="00BF17E2">
                      <w:pPr>
                        <w:jc w:val="both"/>
                        <w:rPr>
                          <w:color w:val="000000"/>
                          <w:sz w:val="22"/>
                          <w:lang w:val="fr-FR"/>
                        </w:rPr>
                      </w:pPr>
                    </w:p>
                    <w:p w:rsidR="00BF17E2" w:rsidRPr="0065502E" w:rsidRDefault="00BF17E2" w:rsidP="00BF17E2">
                      <w:pPr>
                        <w:jc w:val="both"/>
                        <w:rPr>
                          <w:color w:val="000000"/>
                          <w:sz w:val="22"/>
                          <w:lang w:val="fr-FR"/>
                        </w:rPr>
                      </w:pPr>
                      <w:r w:rsidRPr="0065502E">
                        <w:rPr>
                          <w:color w:val="000000"/>
                          <w:sz w:val="22"/>
                          <w:lang w:val="fr-FR"/>
                        </w:rPr>
                        <w:t>Une communication efficace, stratégique et ciblée, qui fait mieux apprécier la CMS et ses Accords en tant que famille cohérente de traités intergouvernementaux encourageant activement la collaboration internationale et des mesures de conservation pour les animaux migrateurs de la planète, suscitera un soutien politique plus fort pour la réalisation des buts et objectifs de ces traités.</w:t>
                      </w:r>
                    </w:p>
                    <w:p w:rsidR="00BF17E2" w:rsidRPr="0065502E" w:rsidRDefault="00BF17E2" w:rsidP="00BF17E2">
                      <w:pPr>
                        <w:jc w:val="both"/>
                        <w:rPr>
                          <w:color w:val="000000"/>
                          <w:sz w:val="22"/>
                          <w:lang w:val="fr-FR"/>
                        </w:rPr>
                      </w:pPr>
                    </w:p>
                    <w:p w:rsidR="00BF17E2" w:rsidRPr="0065502E" w:rsidRDefault="00BF17E2" w:rsidP="00BF17E2">
                      <w:pPr>
                        <w:jc w:val="both"/>
                        <w:rPr>
                          <w:color w:val="000000"/>
                          <w:sz w:val="22"/>
                          <w:lang w:val="fr-FR"/>
                        </w:rPr>
                      </w:pPr>
                      <w:r w:rsidRPr="0065502E">
                        <w:rPr>
                          <w:color w:val="000000"/>
                          <w:sz w:val="22"/>
                          <w:lang w:val="fr-FR"/>
                        </w:rPr>
                        <w:t xml:space="preserve">Le présent plan de </w:t>
                      </w:r>
                      <w:r w:rsidR="008A6011" w:rsidRPr="0065502E">
                        <w:rPr>
                          <w:color w:val="000000"/>
                          <w:sz w:val="22"/>
                          <w:lang w:val="fr-FR"/>
                        </w:rPr>
                        <w:t>communication,</w:t>
                      </w:r>
                      <w:r w:rsidR="008A6011">
                        <w:rPr>
                          <w:color w:val="000000"/>
                          <w:sz w:val="22"/>
                          <w:lang w:val="fr-FR"/>
                        </w:rPr>
                        <w:t xml:space="preserve"> d’information et de </w:t>
                      </w:r>
                      <w:r w:rsidR="008A6011" w:rsidRPr="0065502E">
                        <w:rPr>
                          <w:color w:val="000000"/>
                          <w:sz w:val="22"/>
                          <w:lang w:val="fr-FR"/>
                        </w:rPr>
                        <w:t xml:space="preserve">sensibilisation </w:t>
                      </w:r>
                      <w:r w:rsidRPr="0065502E">
                        <w:rPr>
                          <w:color w:val="000000"/>
                          <w:sz w:val="22"/>
                          <w:lang w:val="fr-FR"/>
                        </w:rPr>
                        <w:t>décrit une piste possible pour la mise en place d’une approche stratégique, cohérente et durable de la communication au sein de la Famille, en se concentrant au départ sur la CMS et l’AEWA pour la période 2015-2017.</w:t>
                      </w:r>
                    </w:p>
                    <w:p w:rsidR="00BF17E2" w:rsidRPr="0065502E" w:rsidRDefault="00BF17E2" w:rsidP="00BF17E2">
                      <w:pPr>
                        <w:jc w:val="both"/>
                        <w:rPr>
                          <w:color w:val="000000"/>
                          <w:sz w:val="22"/>
                          <w:lang w:val="fr-FR"/>
                        </w:rPr>
                      </w:pPr>
                    </w:p>
                    <w:p w:rsidR="00BF17E2" w:rsidRPr="0065502E" w:rsidRDefault="00BF17E2" w:rsidP="00BF17E2">
                      <w:pPr>
                        <w:jc w:val="both"/>
                        <w:rPr>
                          <w:color w:val="000000"/>
                          <w:sz w:val="22"/>
                          <w:lang w:val="fr-FR"/>
                        </w:rPr>
                      </w:pPr>
                      <w:r w:rsidRPr="0065502E">
                        <w:rPr>
                          <w:color w:val="000000"/>
                          <w:sz w:val="22"/>
                          <w:lang w:val="fr-FR"/>
                        </w:rPr>
                        <w:t>Le plan comprend trois activités prioritaires destinées à renforcer l’axe stratégique et la cohérence globale de la communication de la CMS et de l’AEWA, comme modèle pour la Famille CMS, au cours de la prochaine période triennale.</w:t>
                      </w:r>
                    </w:p>
                    <w:p w:rsidR="00BF17E2" w:rsidRPr="0065502E" w:rsidRDefault="00BF17E2" w:rsidP="00BF17E2">
                      <w:pPr>
                        <w:jc w:val="both"/>
                        <w:rPr>
                          <w:color w:val="000000"/>
                          <w:sz w:val="22"/>
                          <w:lang w:val="fr-FR"/>
                        </w:rPr>
                      </w:pPr>
                    </w:p>
                    <w:p w:rsidR="00BF17E2" w:rsidRPr="0065502E" w:rsidRDefault="00BF17E2" w:rsidP="00BF17E2">
                      <w:pPr>
                        <w:jc w:val="both"/>
                        <w:rPr>
                          <w:sz w:val="22"/>
                          <w:lang w:val="fr-FR"/>
                        </w:rPr>
                      </w:pPr>
                      <w:r w:rsidRPr="0065502E">
                        <w:rPr>
                          <w:sz w:val="22"/>
                          <w:lang w:val="fr-FR"/>
                        </w:rPr>
                        <w:t>Les activités sont les suivantes :</w:t>
                      </w:r>
                    </w:p>
                    <w:p w:rsidR="00BF17E2" w:rsidRPr="0065502E" w:rsidRDefault="00BF17E2" w:rsidP="00BF17E2">
                      <w:pPr>
                        <w:jc w:val="both"/>
                        <w:rPr>
                          <w:sz w:val="22"/>
                          <w:lang w:val="fr-FR"/>
                        </w:rPr>
                      </w:pPr>
                    </w:p>
                    <w:p w:rsidR="00BF17E2" w:rsidRPr="0065502E" w:rsidRDefault="00BF17E2" w:rsidP="00BF17E2">
                      <w:pPr>
                        <w:pStyle w:val="ListParagraph"/>
                        <w:numPr>
                          <w:ilvl w:val="0"/>
                          <w:numId w:val="13"/>
                        </w:numPr>
                        <w:ind w:left="426" w:hanging="426"/>
                        <w:contextualSpacing/>
                        <w:jc w:val="both"/>
                        <w:rPr>
                          <w:sz w:val="22"/>
                          <w:lang w:val="fr-FR"/>
                        </w:rPr>
                      </w:pPr>
                      <w:r w:rsidRPr="0065502E">
                        <w:rPr>
                          <w:color w:val="000000"/>
                          <w:sz w:val="22"/>
                          <w:lang w:val="fr-FR"/>
                        </w:rPr>
                        <w:t>Élaboration d’une stratégie de communication et d’une marque commune ;</w:t>
                      </w:r>
                    </w:p>
                    <w:p w:rsidR="00BF17E2" w:rsidRPr="0065502E" w:rsidRDefault="00BF17E2" w:rsidP="00BF17E2">
                      <w:pPr>
                        <w:pStyle w:val="ListParagraph"/>
                        <w:numPr>
                          <w:ilvl w:val="0"/>
                          <w:numId w:val="13"/>
                        </w:numPr>
                        <w:ind w:left="426" w:hanging="426"/>
                        <w:contextualSpacing/>
                        <w:jc w:val="both"/>
                        <w:rPr>
                          <w:color w:val="000000"/>
                          <w:sz w:val="22"/>
                          <w:lang w:val="fr-FR"/>
                        </w:rPr>
                      </w:pPr>
                      <w:r w:rsidRPr="0065502E">
                        <w:rPr>
                          <w:color w:val="000000"/>
                          <w:sz w:val="22"/>
                          <w:lang w:val="fr-FR"/>
                        </w:rPr>
                        <w:t>Renforcement de l’Équipe commune chargée de la communication, de la gestion de l’information et de la sensibilisation ; et</w:t>
                      </w:r>
                    </w:p>
                    <w:p w:rsidR="00BF17E2" w:rsidRPr="0065502E" w:rsidRDefault="00BF17E2" w:rsidP="00BF17E2">
                      <w:pPr>
                        <w:pStyle w:val="ListParagraph"/>
                        <w:numPr>
                          <w:ilvl w:val="0"/>
                          <w:numId w:val="13"/>
                        </w:numPr>
                        <w:ind w:left="426" w:hanging="426"/>
                        <w:contextualSpacing/>
                        <w:jc w:val="both"/>
                        <w:rPr>
                          <w:color w:val="000000"/>
                          <w:sz w:val="22"/>
                          <w:lang w:val="fr-FR"/>
                        </w:rPr>
                      </w:pPr>
                      <w:r w:rsidRPr="0065502E">
                        <w:rPr>
                          <w:color w:val="000000"/>
                          <w:sz w:val="22"/>
                          <w:lang w:val="fr-FR"/>
                        </w:rPr>
                        <w:t>Lancement de la mise en place d’un Programme de communication, d’éducation et de sensibilisation du public (Programme de CESP).</w:t>
                      </w:r>
                    </w:p>
                    <w:p w:rsidR="00105EA7" w:rsidRPr="0065502E" w:rsidRDefault="00105EA7" w:rsidP="004556F3">
                      <w:pPr>
                        <w:jc w:val="both"/>
                        <w:rPr>
                          <w:szCs w:val="24"/>
                          <w:lang w:val="fr-FR"/>
                        </w:rPr>
                      </w:pPr>
                    </w:p>
                  </w:txbxContent>
                </v:textbox>
              </v:shape>
            </w:pict>
          </mc:Fallback>
        </mc:AlternateContent>
      </w: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BF17E2" w:rsidRDefault="00BF17E2" w:rsidP="00761732">
      <w:pPr>
        <w:rPr>
          <w:lang w:val="fr-FR"/>
        </w:rPr>
      </w:pPr>
    </w:p>
    <w:p w:rsidR="00BF17E2" w:rsidRDefault="00BF17E2" w:rsidP="00761732">
      <w:pPr>
        <w:rPr>
          <w:lang w:val="fr-FR"/>
        </w:rPr>
      </w:pPr>
    </w:p>
    <w:p w:rsidR="00BF17E2" w:rsidRDefault="00BF17E2" w:rsidP="00761732">
      <w:pPr>
        <w:rPr>
          <w:lang w:val="fr-FR"/>
        </w:rPr>
      </w:pPr>
    </w:p>
    <w:p w:rsidR="00A22EEC" w:rsidRDefault="00A22EEC" w:rsidP="00761732">
      <w:pPr>
        <w:rPr>
          <w:lang w:val="fr-FR"/>
        </w:rPr>
      </w:pPr>
    </w:p>
    <w:p w:rsidR="0065502E" w:rsidRDefault="0065502E" w:rsidP="00761732">
      <w:pPr>
        <w:rPr>
          <w:lang w:val="fr-FR"/>
        </w:rPr>
      </w:pPr>
    </w:p>
    <w:p w:rsidR="0065502E" w:rsidRDefault="0065502E" w:rsidP="00761732">
      <w:pPr>
        <w:rPr>
          <w:lang w:val="fr-FR"/>
        </w:rPr>
        <w:sectPr w:rsidR="0065502E" w:rsidSect="006E6631">
          <w:headerReference w:type="even" r:id="rId13"/>
          <w:headerReference w:type="default" r:id="rId14"/>
          <w:footerReference w:type="even" r:id="rId15"/>
          <w:footerReference w:type="default" r:id="rId16"/>
          <w:footerReference w:type="first" r:id="rId17"/>
          <w:pgSz w:w="11907" w:h="16840" w:code="9"/>
          <w:pgMar w:top="1134" w:right="1418" w:bottom="1418" w:left="1418" w:header="510" w:footer="510" w:gutter="0"/>
          <w:cols w:space="720"/>
          <w:titlePg/>
          <w:docGrid w:linePitch="360"/>
        </w:sectPr>
      </w:pPr>
    </w:p>
    <w:p w:rsidR="00BF17E2" w:rsidRPr="002240F7" w:rsidRDefault="00BF17E2" w:rsidP="00BF17E2">
      <w:pPr>
        <w:rPr>
          <w:b/>
          <w:color w:val="000000"/>
          <w:szCs w:val="24"/>
          <w:lang w:val="en-GB"/>
        </w:rPr>
      </w:pPr>
      <w:r w:rsidRPr="002240F7">
        <w:rPr>
          <w:b/>
          <w:color w:val="000000"/>
          <w:szCs w:val="24"/>
          <w:lang w:val="en-GB"/>
        </w:rPr>
        <w:lastRenderedPageBreak/>
        <w:t>Introduction</w:t>
      </w:r>
    </w:p>
    <w:p w:rsidR="00BF17E2" w:rsidRPr="002240F7" w:rsidRDefault="00BF17E2" w:rsidP="00BF17E2">
      <w:pPr>
        <w:rPr>
          <w:color w:val="000000"/>
          <w:szCs w:val="24"/>
          <w:lang w:val="en-GB"/>
        </w:rPr>
      </w:pPr>
    </w:p>
    <w:p w:rsidR="00BF17E2" w:rsidRPr="00F3778E" w:rsidRDefault="00BF17E2" w:rsidP="00BF17E2">
      <w:pPr>
        <w:numPr>
          <w:ilvl w:val="0"/>
          <w:numId w:val="26"/>
        </w:numPr>
        <w:ind w:left="0" w:firstLine="0"/>
        <w:jc w:val="both"/>
        <w:rPr>
          <w:color w:val="000000"/>
          <w:szCs w:val="24"/>
          <w:lang w:val="fr-FR"/>
        </w:rPr>
      </w:pPr>
      <w:r w:rsidRPr="00F3778E">
        <w:rPr>
          <w:color w:val="000000"/>
          <w:szCs w:val="24"/>
          <w:lang w:val="fr-FR"/>
        </w:rPr>
        <w:t>Le manque de sensibilis</w:t>
      </w:r>
      <w:r>
        <w:rPr>
          <w:color w:val="000000"/>
          <w:szCs w:val="24"/>
          <w:lang w:val="fr-FR"/>
        </w:rPr>
        <w:t>a</w:t>
      </w:r>
      <w:r w:rsidRPr="00F3778E">
        <w:rPr>
          <w:color w:val="000000"/>
          <w:szCs w:val="24"/>
          <w:lang w:val="fr-FR"/>
        </w:rPr>
        <w:t>tion du public à l’importance des espèces migratrices en tant que composante majeure de la biodiversité mondiale est l’un des grands obstacles à la r</w:t>
      </w:r>
      <w:r>
        <w:rPr>
          <w:color w:val="000000"/>
          <w:szCs w:val="24"/>
          <w:lang w:val="fr-FR"/>
        </w:rPr>
        <w:t>é</w:t>
      </w:r>
      <w:r w:rsidRPr="00F3778E">
        <w:rPr>
          <w:color w:val="000000"/>
          <w:szCs w:val="24"/>
          <w:lang w:val="fr-FR"/>
        </w:rPr>
        <w:t xml:space="preserve">alisation des objectifs de </w:t>
      </w:r>
      <w:r>
        <w:rPr>
          <w:color w:val="000000"/>
          <w:szCs w:val="24"/>
          <w:lang w:val="fr-FR"/>
        </w:rPr>
        <w:t>l</w:t>
      </w:r>
      <w:r w:rsidRPr="00F3778E">
        <w:rPr>
          <w:color w:val="000000"/>
          <w:szCs w:val="24"/>
          <w:lang w:val="fr-FR"/>
        </w:rPr>
        <w:t xml:space="preserve">a Convention et de </w:t>
      </w:r>
      <w:r>
        <w:rPr>
          <w:color w:val="000000"/>
          <w:szCs w:val="24"/>
          <w:lang w:val="fr-FR"/>
        </w:rPr>
        <w:t>s</w:t>
      </w:r>
      <w:r w:rsidRPr="00F3778E">
        <w:rPr>
          <w:color w:val="000000"/>
          <w:szCs w:val="24"/>
          <w:lang w:val="fr-FR"/>
        </w:rPr>
        <w:t>es Accords</w:t>
      </w:r>
      <w:r>
        <w:rPr>
          <w:color w:val="000000"/>
          <w:szCs w:val="24"/>
          <w:lang w:val="fr-FR"/>
        </w:rPr>
        <w:t>.</w:t>
      </w:r>
    </w:p>
    <w:p w:rsidR="00BF17E2" w:rsidRPr="00F3778E" w:rsidRDefault="00BF17E2" w:rsidP="00BF17E2">
      <w:pPr>
        <w:jc w:val="both"/>
        <w:rPr>
          <w:color w:val="000000"/>
          <w:szCs w:val="24"/>
          <w:lang w:val="fr-FR"/>
        </w:rPr>
      </w:pPr>
    </w:p>
    <w:p w:rsidR="00BF17E2" w:rsidRPr="005F2089" w:rsidRDefault="00BF17E2" w:rsidP="00BF17E2">
      <w:pPr>
        <w:numPr>
          <w:ilvl w:val="0"/>
          <w:numId w:val="26"/>
        </w:numPr>
        <w:ind w:left="0" w:firstLine="0"/>
        <w:jc w:val="both"/>
        <w:rPr>
          <w:color w:val="000000"/>
          <w:szCs w:val="24"/>
          <w:lang w:val="fr-FR"/>
        </w:rPr>
      </w:pPr>
      <w:r w:rsidRPr="005F2089">
        <w:rPr>
          <w:color w:val="000000"/>
          <w:szCs w:val="24"/>
          <w:lang w:val="fr-FR"/>
        </w:rPr>
        <w:t xml:space="preserve">Sans la compréhension du grand public et la </w:t>
      </w:r>
      <w:r>
        <w:rPr>
          <w:color w:val="000000"/>
          <w:szCs w:val="24"/>
          <w:lang w:val="fr-FR"/>
        </w:rPr>
        <w:t>prise de conscience des</w:t>
      </w:r>
      <w:r w:rsidRPr="005F2089">
        <w:rPr>
          <w:color w:val="000000"/>
          <w:szCs w:val="24"/>
          <w:lang w:val="fr-FR"/>
        </w:rPr>
        <w:t xml:space="preserve"> multiples valeurs environnementales, culturelles et économiques </w:t>
      </w:r>
      <w:r>
        <w:rPr>
          <w:color w:val="000000"/>
          <w:szCs w:val="24"/>
          <w:lang w:val="fr-FR"/>
        </w:rPr>
        <w:t>d</w:t>
      </w:r>
      <w:r w:rsidRPr="005F2089">
        <w:rPr>
          <w:color w:val="000000"/>
          <w:szCs w:val="24"/>
          <w:lang w:val="fr-FR"/>
        </w:rPr>
        <w:t xml:space="preserve">es espèces d’animaux sauvages migrateurs, </w:t>
      </w:r>
      <w:r>
        <w:rPr>
          <w:color w:val="000000"/>
          <w:szCs w:val="24"/>
          <w:lang w:val="fr-FR"/>
        </w:rPr>
        <w:t>des</w:t>
      </w:r>
      <w:r w:rsidRPr="005F2089">
        <w:rPr>
          <w:color w:val="000000"/>
          <w:szCs w:val="24"/>
          <w:lang w:val="fr-FR"/>
        </w:rPr>
        <w:t xml:space="preserve"> menaces </w:t>
      </w:r>
      <w:r>
        <w:rPr>
          <w:color w:val="000000"/>
          <w:szCs w:val="24"/>
          <w:lang w:val="fr-FR"/>
        </w:rPr>
        <w:t xml:space="preserve">auxquelles </w:t>
      </w:r>
      <w:r w:rsidRPr="005F2089">
        <w:rPr>
          <w:color w:val="000000"/>
          <w:szCs w:val="24"/>
          <w:lang w:val="fr-FR"/>
        </w:rPr>
        <w:t xml:space="preserve">les espèces </w:t>
      </w:r>
      <w:r>
        <w:rPr>
          <w:color w:val="000000"/>
          <w:szCs w:val="24"/>
          <w:lang w:val="fr-FR"/>
        </w:rPr>
        <w:t xml:space="preserve">doivent faire face </w:t>
      </w:r>
      <w:r w:rsidRPr="005F2089">
        <w:rPr>
          <w:color w:val="000000"/>
          <w:szCs w:val="24"/>
          <w:lang w:val="fr-FR"/>
        </w:rPr>
        <w:t xml:space="preserve">et </w:t>
      </w:r>
      <w:r>
        <w:rPr>
          <w:color w:val="000000"/>
          <w:szCs w:val="24"/>
          <w:lang w:val="fr-FR"/>
        </w:rPr>
        <w:t>des</w:t>
      </w:r>
      <w:r w:rsidRPr="005F2089">
        <w:rPr>
          <w:color w:val="000000"/>
          <w:szCs w:val="24"/>
          <w:lang w:val="fr-FR"/>
        </w:rPr>
        <w:t xml:space="preserve"> mesures que les individus, les organisations et les gouvernements peuv</w:t>
      </w:r>
      <w:r>
        <w:rPr>
          <w:color w:val="000000"/>
          <w:szCs w:val="24"/>
          <w:lang w:val="fr-FR"/>
        </w:rPr>
        <w:t>e</w:t>
      </w:r>
      <w:r w:rsidRPr="005F2089">
        <w:rPr>
          <w:color w:val="000000"/>
          <w:szCs w:val="24"/>
          <w:lang w:val="fr-FR"/>
        </w:rPr>
        <w:t xml:space="preserve">nt prendre pour la conservation, il sera </w:t>
      </w:r>
      <w:r>
        <w:rPr>
          <w:color w:val="000000"/>
          <w:szCs w:val="24"/>
          <w:lang w:val="fr-FR"/>
        </w:rPr>
        <w:t xml:space="preserve">difficile, </w:t>
      </w:r>
      <w:r w:rsidRPr="005F2089">
        <w:rPr>
          <w:color w:val="000000"/>
          <w:szCs w:val="24"/>
          <w:lang w:val="fr-FR"/>
        </w:rPr>
        <w:t>voire impossible</w:t>
      </w:r>
      <w:r>
        <w:rPr>
          <w:color w:val="000000"/>
          <w:szCs w:val="24"/>
          <w:lang w:val="fr-FR"/>
        </w:rPr>
        <w:t>,</w:t>
      </w:r>
      <w:r w:rsidRPr="005F2089">
        <w:rPr>
          <w:color w:val="000000"/>
          <w:szCs w:val="24"/>
          <w:lang w:val="fr-FR"/>
        </w:rPr>
        <w:t xml:space="preserve"> d’atteindre les buts de la Convention et ceux de ses Accor</w:t>
      </w:r>
      <w:r>
        <w:rPr>
          <w:color w:val="000000"/>
          <w:szCs w:val="24"/>
          <w:lang w:val="fr-FR"/>
        </w:rPr>
        <w:t>ds à longue échéance.</w:t>
      </w:r>
    </w:p>
    <w:p w:rsidR="00BF17E2" w:rsidRPr="005F2089" w:rsidRDefault="00BF17E2" w:rsidP="00BF17E2">
      <w:pPr>
        <w:pStyle w:val="ListParagraph"/>
        <w:ind w:left="0"/>
        <w:rPr>
          <w:color w:val="000000"/>
          <w:szCs w:val="24"/>
          <w:lang w:val="fr-FR"/>
        </w:rPr>
      </w:pPr>
    </w:p>
    <w:p w:rsidR="00BF17E2" w:rsidRPr="005F2089" w:rsidRDefault="00BF17E2" w:rsidP="00BF17E2">
      <w:pPr>
        <w:numPr>
          <w:ilvl w:val="0"/>
          <w:numId w:val="26"/>
        </w:numPr>
        <w:ind w:left="0" w:firstLine="0"/>
        <w:jc w:val="both"/>
        <w:rPr>
          <w:color w:val="000000"/>
          <w:szCs w:val="24"/>
          <w:lang w:val="fr-FR"/>
        </w:rPr>
      </w:pPr>
      <w:r w:rsidRPr="005F2089">
        <w:rPr>
          <w:color w:val="000000"/>
          <w:szCs w:val="24"/>
          <w:lang w:val="fr-FR"/>
        </w:rPr>
        <w:t>Les efforts déployés à l’échelle mondiale en vue de conserver les espèces migratrices ne seront renforcés que si des actions nationales et internationales visant à sensibiliser aux espèces migratrices sont accrus de mani</w:t>
      </w:r>
      <w:r>
        <w:rPr>
          <w:color w:val="000000"/>
          <w:szCs w:val="24"/>
          <w:lang w:val="fr-FR"/>
        </w:rPr>
        <w:t>è</w:t>
      </w:r>
      <w:r w:rsidRPr="005F2089">
        <w:rPr>
          <w:color w:val="000000"/>
          <w:szCs w:val="24"/>
          <w:lang w:val="fr-FR"/>
        </w:rPr>
        <w:t>re à ce qu</w:t>
      </w:r>
      <w:r>
        <w:rPr>
          <w:color w:val="000000"/>
          <w:szCs w:val="24"/>
          <w:lang w:val="fr-FR"/>
        </w:rPr>
        <w:t>’</w:t>
      </w:r>
      <w:r w:rsidRPr="005F2089">
        <w:rPr>
          <w:color w:val="000000"/>
          <w:szCs w:val="24"/>
          <w:lang w:val="fr-FR"/>
        </w:rPr>
        <w:t xml:space="preserve">ils aident à </w:t>
      </w:r>
      <w:r>
        <w:rPr>
          <w:color w:val="000000"/>
          <w:szCs w:val="24"/>
          <w:lang w:val="fr-FR"/>
        </w:rPr>
        <w:t>susciter</w:t>
      </w:r>
      <w:r w:rsidRPr="005F2089">
        <w:rPr>
          <w:color w:val="000000"/>
          <w:szCs w:val="24"/>
          <w:lang w:val="fr-FR"/>
        </w:rPr>
        <w:t xml:space="preserve"> une </w:t>
      </w:r>
      <w:r>
        <w:rPr>
          <w:color w:val="000000"/>
          <w:szCs w:val="24"/>
          <w:lang w:val="fr-FR"/>
        </w:rPr>
        <w:t>« </w:t>
      </w:r>
      <w:r w:rsidRPr="005F2089">
        <w:rPr>
          <w:color w:val="000000"/>
          <w:szCs w:val="24"/>
          <w:lang w:val="fr-FR"/>
        </w:rPr>
        <w:t>volonté politique</w:t>
      </w:r>
      <w:r>
        <w:rPr>
          <w:color w:val="000000"/>
          <w:szCs w:val="24"/>
          <w:lang w:val="fr-FR"/>
        </w:rPr>
        <w:t> »</w:t>
      </w:r>
      <w:r w:rsidRPr="005F2089">
        <w:rPr>
          <w:color w:val="000000"/>
          <w:szCs w:val="24"/>
          <w:lang w:val="fr-FR"/>
        </w:rPr>
        <w:t xml:space="preserve"> et le </w:t>
      </w:r>
      <w:r>
        <w:rPr>
          <w:color w:val="000000"/>
          <w:szCs w:val="24"/>
          <w:lang w:val="fr-FR"/>
        </w:rPr>
        <w:t>soutien nécessaire pour que les</w:t>
      </w:r>
      <w:r w:rsidRPr="005F2089">
        <w:rPr>
          <w:color w:val="000000"/>
          <w:szCs w:val="24"/>
          <w:lang w:val="fr-FR"/>
        </w:rPr>
        <w:t xml:space="preserve"> go</w:t>
      </w:r>
      <w:r>
        <w:rPr>
          <w:color w:val="000000"/>
          <w:szCs w:val="24"/>
          <w:lang w:val="fr-FR"/>
        </w:rPr>
        <w:t>uvernements, organisations et individus prennent des initiatives en faveur des espèces migratrices au niveau national et à l’échelle mondiale.</w:t>
      </w:r>
    </w:p>
    <w:p w:rsidR="00BF17E2" w:rsidRPr="005F2089" w:rsidRDefault="00BF17E2" w:rsidP="00BF17E2">
      <w:pPr>
        <w:pStyle w:val="ListParagraph"/>
        <w:ind w:left="0"/>
        <w:rPr>
          <w:color w:val="000000"/>
          <w:szCs w:val="24"/>
          <w:lang w:val="fr-FR"/>
        </w:rPr>
      </w:pPr>
    </w:p>
    <w:p w:rsidR="00BF17E2" w:rsidRPr="002240F7" w:rsidRDefault="0065502E" w:rsidP="00BF17E2">
      <w:pPr>
        <w:rPr>
          <w:b/>
          <w:color w:val="000000"/>
          <w:szCs w:val="24"/>
          <w:lang w:val="en-GB"/>
        </w:rPr>
      </w:pPr>
      <w:proofErr w:type="spellStart"/>
      <w:proofErr w:type="gramStart"/>
      <w:r>
        <w:rPr>
          <w:b/>
          <w:color w:val="000000"/>
          <w:szCs w:val="24"/>
          <w:lang w:val="en-GB"/>
        </w:rPr>
        <w:t>Principes</w:t>
      </w:r>
      <w:proofErr w:type="spellEnd"/>
      <w:proofErr w:type="gramEnd"/>
      <w:r>
        <w:rPr>
          <w:b/>
          <w:color w:val="000000"/>
          <w:szCs w:val="24"/>
          <w:lang w:val="en-GB"/>
        </w:rPr>
        <w:t xml:space="preserve"> </w:t>
      </w:r>
      <w:proofErr w:type="spellStart"/>
      <w:r w:rsidR="00BF17E2">
        <w:rPr>
          <w:b/>
          <w:color w:val="000000"/>
          <w:szCs w:val="24"/>
          <w:lang w:val="en-GB"/>
        </w:rPr>
        <w:t>généraux</w:t>
      </w:r>
      <w:proofErr w:type="spellEnd"/>
      <w:r w:rsidR="00BF17E2">
        <w:rPr>
          <w:b/>
          <w:color w:val="000000"/>
          <w:szCs w:val="24"/>
          <w:lang w:val="en-GB"/>
        </w:rPr>
        <w:t xml:space="preserve"> de communication</w:t>
      </w:r>
    </w:p>
    <w:p w:rsidR="00BF17E2" w:rsidRPr="002240F7" w:rsidRDefault="00BF17E2" w:rsidP="00BF17E2">
      <w:pPr>
        <w:pStyle w:val="ListParagraph"/>
        <w:ind w:left="0"/>
        <w:rPr>
          <w:color w:val="000000"/>
          <w:szCs w:val="24"/>
          <w:lang w:val="en-GB"/>
        </w:rPr>
      </w:pPr>
    </w:p>
    <w:p w:rsidR="00BF17E2" w:rsidRPr="0034765B" w:rsidRDefault="00BF17E2" w:rsidP="00BF17E2">
      <w:pPr>
        <w:numPr>
          <w:ilvl w:val="0"/>
          <w:numId w:val="26"/>
        </w:numPr>
        <w:ind w:left="0" w:firstLine="0"/>
        <w:jc w:val="both"/>
        <w:rPr>
          <w:color w:val="000000"/>
          <w:spacing w:val="-2"/>
          <w:szCs w:val="24"/>
          <w:lang w:val="fr-FR"/>
        </w:rPr>
      </w:pPr>
      <w:r w:rsidRPr="00D32510">
        <w:rPr>
          <w:color w:val="000000"/>
          <w:spacing w:val="-2"/>
          <w:szCs w:val="24"/>
          <w:lang w:val="fr-FR"/>
        </w:rPr>
        <w:t>Les principes généraux de communication énumérés ci-après guideront les efforts de la CMS dans ce domaine au cours de</w:t>
      </w:r>
      <w:r>
        <w:rPr>
          <w:color w:val="000000"/>
          <w:spacing w:val="-2"/>
          <w:szCs w:val="24"/>
          <w:lang w:val="fr-FR"/>
        </w:rPr>
        <w:t xml:space="preserve"> la prochaine période triennale</w:t>
      </w:r>
      <w:r w:rsidRPr="00D32510">
        <w:rPr>
          <w:color w:val="000000"/>
          <w:spacing w:val="-2"/>
          <w:szCs w:val="24"/>
          <w:lang w:val="fr-FR"/>
        </w:rPr>
        <w:t xml:space="preserve">. </w:t>
      </w:r>
      <w:r w:rsidRPr="0034765B">
        <w:rPr>
          <w:color w:val="000000"/>
          <w:spacing w:val="-2"/>
          <w:szCs w:val="24"/>
          <w:lang w:val="fr-FR"/>
        </w:rPr>
        <w:t>La liste doit</w:t>
      </w:r>
      <w:r>
        <w:rPr>
          <w:color w:val="000000"/>
          <w:spacing w:val="-2"/>
          <w:szCs w:val="24"/>
          <w:lang w:val="fr-FR"/>
        </w:rPr>
        <w:t xml:space="preserve"> </w:t>
      </w:r>
      <w:r w:rsidRPr="0034765B">
        <w:rPr>
          <w:color w:val="000000"/>
          <w:spacing w:val="-2"/>
          <w:szCs w:val="24"/>
          <w:lang w:val="fr-FR"/>
        </w:rPr>
        <w:t>être considérée comme une série initiale de principes directeurs, qui seront revus et renforcés ultérieurement durant la mise e</w:t>
      </w:r>
      <w:r>
        <w:rPr>
          <w:color w:val="000000"/>
          <w:spacing w:val="-2"/>
          <w:szCs w:val="24"/>
          <w:lang w:val="fr-FR"/>
        </w:rPr>
        <w:t xml:space="preserve">n place de la stratégie durant cette période </w:t>
      </w:r>
      <w:r w:rsidRPr="0034765B">
        <w:rPr>
          <w:color w:val="000000"/>
          <w:spacing w:val="-2"/>
          <w:szCs w:val="24"/>
          <w:lang w:val="fr-FR"/>
        </w:rPr>
        <w:t>:</w:t>
      </w:r>
    </w:p>
    <w:p w:rsidR="00BF17E2" w:rsidRPr="0034765B" w:rsidRDefault="00BF17E2" w:rsidP="00BF17E2">
      <w:pPr>
        <w:jc w:val="both"/>
        <w:rPr>
          <w:color w:val="000000"/>
          <w:szCs w:val="24"/>
          <w:lang w:val="fr-FR"/>
        </w:rPr>
      </w:pPr>
    </w:p>
    <w:p w:rsidR="00BF17E2" w:rsidRPr="0034765B" w:rsidRDefault="00BF17E2" w:rsidP="00BF17E2">
      <w:pPr>
        <w:pStyle w:val="ListParagraph"/>
        <w:numPr>
          <w:ilvl w:val="0"/>
          <w:numId w:val="23"/>
        </w:numPr>
        <w:ind w:hanging="720"/>
        <w:contextualSpacing/>
        <w:jc w:val="both"/>
        <w:rPr>
          <w:color w:val="000000"/>
          <w:szCs w:val="24"/>
          <w:lang w:val="fr-FR"/>
        </w:rPr>
      </w:pPr>
      <w:r w:rsidRPr="0034765B">
        <w:rPr>
          <w:color w:val="000000"/>
          <w:szCs w:val="24"/>
          <w:lang w:val="fr-FR"/>
        </w:rPr>
        <w:t>Toutes les communications d</w:t>
      </w:r>
      <w:r>
        <w:rPr>
          <w:color w:val="000000"/>
          <w:szCs w:val="24"/>
          <w:lang w:val="fr-FR"/>
        </w:rPr>
        <w:t>oivent</w:t>
      </w:r>
      <w:r w:rsidRPr="0034765B">
        <w:rPr>
          <w:color w:val="000000"/>
          <w:szCs w:val="24"/>
          <w:lang w:val="fr-FR"/>
        </w:rPr>
        <w:t xml:space="preserve"> s’appuy</w:t>
      </w:r>
      <w:r>
        <w:rPr>
          <w:color w:val="000000"/>
          <w:szCs w:val="24"/>
          <w:lang w:val="fr-FR"/>
        </w:rPr>
        <w:t>e</w:t>
      </w:r>
      <w:r w:rsidRPr="0034765B">
        <w:rPr>
          <w:color w:val="000000"/>
          <w:szCs w:val="24"/>
          <w:lang w:val="fr-FR"/>
        </w:rPr>
        <w:t>r sur un</w:t>
      </w:r>
      <w:r>
        <w:rPr>
          <w:color w:val="000000"/>
          <w:szCs w:val="24"/>
          <w:lang w:val="fr-FR"/>
        </w:rPr>
        <w:t>e</w:t>
      </w:r>
      <w:r w:rsidRPr="0034765B">
        <w:rPr>
          <w:color w:val="000000"/>
          <w:szCs w:val="24"/>
          <w:lang w:val="fr-FR"/>
        </w:rPr>
        <w:t xml:space="preserve"> stratégie (communications stratégiques)</w:t>
      </w:r>
      <w:r>
        <w:rPr>
          <w:color w:val="000000"/>
          <w:szCs w:val="24"/>
          <w:lang w:val="fr-FR"/>
        </w:rPr>
        <w:t xml:space="preserve"> </w:t>
      </w:r>
      <w:r w:rsidRPr="0034765B">
        <w:rPr>
          <w:color w:val="000000"/>
          <w:szCs w:val="24"/>
          <w:lang w:val="fr-FR"/>
        </w:rPr>
        <w:t>;</w:t>
      </w:r>
    </w:p>
    <w:p w:rsidR="00BF17E2" w:rsidRPr="0034765B" w:rsidRDefault="00BF17E2" w:rsidP="00BF17E2">
      <w:pPr>
        <w:pStyle w:val="ListParagraph"/>
        <w:ind w:left="0"/>
        <w:jc w:val="both"/>
        <w:rPr>
          <w:color w:val="000000"/>
          <w:sz w:val="16"/>
          <w:szCs w:val="16"/>
          <w:lang w:val="fr-FR"/>
        </w:rPr>
      </w:pPr>
    </w:p>
    <w:p w:rsidR="00BF17E2" w:rsidRPr="0034765B" w:rsidRDefault="00BF17E2" w:rsidP="00BF17E2">
      <w:pPr>
        <w:pStyle w:val="ListParagraph"/>
        <w:numPr>
          <w:ilvl w:val="0"/>
          <w:numId w:val="23"/>
        </w:numPr>
        <w:ind w:hanging="720"/>
        <w:contextualSpacing/>
        <w:jc w:val="both"/>
        <w:rPr>
          <w:color w:val="000000"/>
          <w:szCs w:val="24"/>
          <w:lang w:val="fr-FR"/>
        </w:rPr>
      </w:pPr>
      <w:r w:rsidRPr="0034765B">
        <w:rPr>
          <w:color w:val="000000"/>
          <w:szCs w:val="24"/>
          <w:lang w:val="fr-FR"/>
        </w:rPr>
        <w:t>La communication est un effort collectif auquel parti</w:t>
      </w:r>
      <w:r>
        <w:rPr>
          <w:color w:val="000000"/>
          <w:szCs w:val="24"/>
          <w:lang w:val="fr-FR"/>
        </w:rPr>
        <w:t>c</w:t>
      </w:r>
      <w:r w:rsidRPr="0034765B">
        <w:rPr>
          <w:color w:val="000000"/>
          <w:szCs w:val="24"/>
          <w:lang w:val="fr-FR"/>
        </w:rPr>
        <w:t>ipent l’ens</w:t>
      </w:r>
      <w:r>
        <w:rPr>
          <w:color w:val="000000"/>
          <w:szCs w:val="24"/>
          <w:lang w:val="fr-FR"/>
        </w:rPr>
        <w:t>e</w:t>
      </w:r>
      <w:r w:rsidRPr="0034765B">
        <w:rPr>
          <w:color w:val="000000"/>
          <w:szCs w:val="24"/>
          <w:lang w:val="fr-FR"/>
        </w:rPr>
        <w:t>mble du Secrétariat, les Parties et tous les act</w:t>
      </w:r>
      <w:r>
        <w:rPr>
          <w:color w:val="000000"/>
          <w:szCs w:val="24"/>
          <w:lang w:val="fr-FR"/>
        </w:rPr>
        <w:t>e</w:t>
      </w:r>
      <w:r w:rsidRPr="0034765B">
        <w:rPr>
          <w:color w:val="000000"/>
          <w:szCs w:val="24"/>
          <w:lang w:val="fr-FR"/>
        </w:rPr>
        <w:t>urs</w:t>
      </w:r>
      <w:r>
        <w:rPr>
          <w:color w:val="000000"/>
          <w:szCs w:val="24"/>
          <w:lang w:val="fr-FR"/>
        </w:rPr>
        <w:t xml:space="preserve"> </w:t>
      </w:r>
      <w:r w:rsidRPr="0034765B">
        <w:rPr>
          <w:color w:val="000000"/>
          <w:szCs w:val="24"/>
          <w:lang w:val="fr-FR"/>
        </w:rPr>
        <w:t>;</w:t>
      </w:r>
    </w:p>
    <w:p w:rsidR="00BF17E2" w:rsidRPr="0034765B" w:rsidRDefault="00BF17E2" w:rsidP="00BF17E2">
      <w:pPr>
        <w:pStyle w:val="ListParagraph"/>
        <w:ind w:left="0"/>
        <w:jc w:val="both"/>
        <w:rPr>
          <w:color w:val="000000"/>
          <w:sz w:val="16"/>
          <w:szCs w:val="16"/>
          <w:lang w:val="fr-FR"/>
        </w:rPr>
      </w:pPr>
    </w:p>
    <w:p w:rsidR="00BF17E2" w:rsidRPr="0034765B" w:rsidRDefault="00BF17E2" w:rsidP="00BF17E2">
      <w:pPr>
        <w:pStyle w:val="ListParagraph"/>
        <w:numPr>
          <w:ilvl w:val="0"/>
          <w:numId w:val="23"/>
        </w:numPr>
        <w:ind w:hanging="720"/>
        <w:contextualSpacing/>
        <w:jc w:val="both"/>
        <w:rPr>
          <w:color w:val="000000"/>
          <w:szCs w:val="24"/>
          <w:lang w:val="fr-FR"/>
        </w:rPr>
      </w:pPr>
      <w:r>
        <w:rPr>
          <w:color w:val="000000"/>
          <w:szCs w:val="24"/>
          <w:lang w:val="fr-FR"/>
        </w:rPr>
        <w:t>La c</w:t>
      </w:r>
      <w:r w:rsidRPr="0034765B">
        <w:rPr>
          <w:color w:val="000000"/>
          <w:szCs w:val="24"/>
          <w:lang w:val="fr-FR"/>
        </w:rPr>
        <w:t>ommunication d</w:t>
      </w:r>
      <w:r>
        <w:rPr>
          <w:color w:val="000000"/>
          <w:szCs w:val="24"/>
          <w:lang w:val="fr-FR"/>
        </w:rPr>
        <w:t>oit</w:t>
      </w:r>
      <w:r w:rsidRPr="0034765B">
        <w:rPr>
          <w:color w:val="000000"/>
          <w:szCs w:val="24"/>
          <w:lang w:val="fr-FR"/>
        </w:rPr>
        <w:t xml:space="preserve"> </w:t>
      </w:r>
      <w:r>
        <w:rPr>
          <w:color w:val="000000"/>
          <w:szCs w:val="24"/>
          <w:lang w:val="fr-FR"/>
        </w:rPr>
        <w:t>soutenir</w:t>
      </w:r>
      <w:r w:rsidRPr="0034765B">
        <w:rPr>
          <w:color w:val="000000"/>
          <w:szCs w:val="24"/>
          <w:lang w:val="fr-FR"/>
        </w:rPr>
        <w:t xml:space="preserve"> la mise en œuvre de la Convention et</w:t>
      </w:r>
      <w:r>
        <w:rPr>
          <w:color w:val="000000"/>
          <w:szCs w:val="24"/>
          <w:lang w:val="fr-FR"/>
        </w:rPr>
        <w:t xml:space="preserve"> </w:t>
      </w:r>
      <w:r w:rsidRPr="0034765B">
        <w:rPr>
          <w:color w:val="000000"/>
          <w:szCs w:val="24"/>
          <w:lang w:val="fr-FR"/>
        </w:rPr>
        <w:t>de ses Accords et s’aligne</w:t>
      </w:r>
      <w:r>
        <w:rPr>
          <w:color w:val="000000"/>
          <w:szCs w:val="24"/>
          <w:lang w:val="fr-FR"/>
        </w:rPr>
        <w:t>r su</w:t>
      </w:r>
      <w:r w:rsidRPr="0034765B">
        <w:rPr>
          <w:color w:val="000000"/>
          <w:szCs w:val="24"/>
          <w:lang w:val="fr-FR"/>
        </w:rPr>
        <w:t xml:space="preserve">r </w:t>
      </w:r>
      <w:r>
        <w:rPr>
          <w:color w:val="000000"/>
          <w:szCs w:val="24"/>
          <w:lang w:val="fr-FR"/>
        </w:rPr>
        <w:t>l</w:t>
      </w:r>
      <w:r w:rsidRPr="0034765B">
        <w:rPr>
          <w:color w:val="000000"/>
          <w:szCs w:val="24"/>
          <w:lang w:val="fr-FR"/>
        </w:rPr>
        <w:t>es buts et object</w:t>
      </w:r>
      <w:r>
        <w:rPr>
          <w:color w:val="000000"/>
          <w:szCs w:val="24"/>
          <w:lang w:val="fr-FR"/>
        </w:rPr>
        <w:t>i</w:t>
      </w:r>
      <w:r w:rsidRPr="0034765B">
        <w:rPr>
          <w:color w:val="000000"/>
          <w:szCs w:val="24"/>
          <w:lang w:val="fr-FR"/>
        </w:rPr>
        <w:t>fs des trait</w:t>
      </w:r>
      <w:r>
        <w:rPr>
          <w:color w:val="000000"/>
          <w:szCs w:val="24"/>
          <w:lang w:val="fr-FR"/>
        </w:rPr>
        <w:t>é</w:t>
      </w:r>
      <w:r w:rsidRPr="0034765B">
        <w:rPr>
          <w:color w:val="000000"/>
          <w:szCs w:val="24"/>
          <w:lang w:val="fr-FR"/>
        </w:rPr>
        <w:t>s ;</w:t>
      </w:r>
    </w:p>
    <w:p w:rsidR="00BF17E2" w:rsidRPr="0034765B" w:rsidRDefault="00BF17E2" w:rsidP="00BF17E2">
      <w:pPr>
        <w:pStyle w:val="ListParagraph"/>
        <w:ind w:left="0"/>
        <w:jc w:val="both"/>
        <w:rPr>
          <w:color w:val="000000"/>
          <w:szCs w:val="24"/>
          <w:lang w:val="fr-FR"/>
        </w:rPr>
      </w:pPr>
    </w:p>
    <w:p w:rsidR="00BF17E2" w:rsidRPr="00233599" w:rsidRDefault="00BF17E2" w:rsidP="00BF17E2">
      <w:pPr>
        <w:pStyle w:val="ListParagraph"/>
        <w:numPr>
          <w:ilvl w:val="0"/>
          <w:numId w:val="23"/>
        </w:numPr>
        <w:ind w:hanging="720"/>
        <w:contextualSpacing/>
        <w:jc w:val="both"/>
        <w:rPr>
          <w:color w:val="000000"/>
          <w:szCs w:val="24"/>
          <w:lang w:val="fr-FR"/>
        </w:rPr>
      </w:pPr>
      <w:r w:rsidRPr="00233599">
        <w:rPr>
          <w:color w:val="000000"/>
          <w:szCs w:val="24"/>
          <w:lang w:val="fr-FR"/>
        </w:rPr>
        <w:t xml:space="preserve">L’impact de la communication est renforcé par le </w:t>
      </w:r>
      <w:r>
        <w:rPr>
          <w:color w:val="000000"/>
          <w:szCs w:val="24"/>
          <w:lang w:val="fr-FR"/>
        </w:rPr>
        <w:t>truchement</w:t>
      </w:r>
      <w:r w:rsidRPr="00233599">
        <w:rPr>
          <w:color w:val="000000"/>
          <w:szCs w:val="24"/>
          <w:lang w:val="fr-FR"/>
        </w:rPr>
        <w:t xml:space="preserve"> des partenaires (travail ave</w:t>
      </w:r>
      <w:r>
        <w:rPr>
          <w:color w:val="000000"/>
          <w:szCs w:val="24"/>
          <w:lang w:val="fr-FR"/>
        </w:rPr>
        <w:t>c</w:t>
      </w:r>
      <w:r w:rsidRPr="00233599">
        <w:rPr>
          <w:color w:val="000000"/>
          <w:szCs w:val="24"/>
          <w:lang w:val="fr-FR"/>
        </w:rPr>
        <w:t xml:space="preserve"> </w:t>
      </w:r>
      <w:r>
        <w:rPr>
          <w:color w:val="000000"/>
          <w:szCs w:val="24"/>
          <w:lang w:val="fr-FR"/>
        </w:rPr>
        <w:t>tous les</w:t>
      </w:r>
      <w:r w:rsidRPr="00233599">
        <w:rPr>
          <w:color w:val="000000"/>
          <w:szCs w:val="24"/>
          <w:lang w:val="fr-FR"/>
        </w:rPr>
        <w:t xml:space="preserve"> acteurs</w:t>
      </w:r>
      <w:r>
        <w:rPr>
          <w:color w:val="000000"/>
          <w:szCs w:val="24"/>
          <w:lang w:val="fr-FR"/>
        </w:rPr>
        <w:t xml:space="preserve"> </w:t>
      </w:r>
      <w:r w:rsidRPr="00233599">
        <w:rPr>
          <w:color w:val="000000"/>
          <w:szCs w:val="24"/>
          <w:lang w:val="fr-FR"/>
        </w:rPr>
        <w:t xml:space="preserve">de </w:t>
      </w:r>
      <w:r>
        <w:rPr>
          <w:color w:val="000000"/>
          <w:szCs w:val="24"/>
          <w:lang w:val="fr-FR"/>
        </w:rPr>
        <w:t xml:space="preserve">la Famille CMS, les Parties, les OIG, les ONG, les individus et les ambassadeurs) </w:t>
      </w:r>
      <w:r w:rsidRPr="00233599">
        <w:rPr>
          <w:color w:val="000000"/>
          <w:szCs w:val="24"/>
          <w:lang w:val="fr-FR"/>
        </w:rPr>
        <w:t>;</w:t>
      </w:r>
    </w:p>
    <w:p w:rsidR="00BF17E2" w:rsidRPr="00233599" w:rsidRDefault="00BF17E2" w:rsidP="00BF17E2">
      <w:pPr>
        <w:pStyle w:val="ListParagraph"/>
        <w:ind w:left="0"/>
        <w:jc w:val="both"/>
        <w:rPr>
          <w:color w:val="000000"/>
          <w:szCs w:val="24"/>
          <w:lang w:val="fr-FR"/>
        </w:rPr>
      </w:pPr>
    </w:p>
    <w:p w:rsidR="00BF17E2" w:rsidRPr="00233599" w:rsidRDefault="00BF17E2" w:rsidP="00BF17E2">
      <w:pPr>
        <w:pStyle w:val="ListParagraph"/>
        <w:numPr>
          <w:ilvl w:val="0"/>
          <w:numId w:val="23"/>
        </w:numPr>
        <w:ind w:hanging="720"/>
        <w:contextualSpacing/>
        <w:jc w:val="both"/>
        <w:rPr>
          <w:color w:val="000000"/>
          <w:szCs w:val="24"/>
          <w:lang w:val="fr-FR"/>
        </w:rPr>
      </w:pPr>
      <w:r>
        <w:rPr>
          <w:color w:val="000000"/>
          <w:szCs w:val="24"/>
          <w:lang w:val="fr-FR"/>
        </w:rPr>
        <w:t>Communication ciblée par le biais de campagnes (Journée mondiale des oiseaux migrateurs et petites campagnes ciblées sur des questions communes de conservation, groupes d’espèces et menaces) ;</w:t>
      </w:r>
    </w:p>
    <w:p w:rsidR="00BF17E2" w:rsidRPr="00233599" w:rsidRDefault="00BF17E2" w:rsidP="00BF17E2">
      <w:pPr>
        <w:pStyle w:val="ListParagraph"/>
        <w:ind w:left="0"/>
        <w:jc w:val="both"/>
        <w:rPr>
          <w:color w:val="000000"/>
          <w:szCs w:val="24"/>
          <w:lang w:val="fr-FR"/>
        </w:rPr>
      </w:pPr>
    </w:p>
    <w:p w:rsidR="00BF17E2" w:rsidRPr="00233599" w:rsidRDefault="00BF17E2" w:rsidP="00BF17E2">
      <w:pPr>
        <w:pStyle w:val="ListParagraph"/>
        <w:numPr>
          <w:ilvl w:val="0"/>
          <w:numId w:val="23"/>
        </w:numPr>
        <w:ind w:hanging="720"/>
        <w:contextualSpacing/>
        <w:jc w:val="both"/>
        <w:rPr>
          <w:color w:val="000000"/>
          <w:szCs w:val="24"/>
          <w:lang w:val="fr-FR"/>
        </w:rPr>
      </w:pPr>
      <w:r w:rsidRPr="00233599">
        <w:rPr>
          <w:color w:val="000000"/>
          <w:szCs w:val="24"/>
          <w:lang w:val="fr-FR"/>
        </w:rPr>
        <w:t>Les efforts de communication d</w:t>
      </w:r>
      <w:r>
        <w:rPr>
          <w:color w:val="000000"/>
          <w:szCs w:val="24"/>
          <w:lang w:val="fr-FR"/>
        </w:rPr>
        <w:t>oivent</w:t>
      </w:r>
      <w:r w:rsidRPr="00233599">
        <w:rPr>
          <w:color w:val="000000"/>
          <w:szCs w:val="24"/>
          <w:lang w:val="fr-FR"/>
        </w:rPr>
        <w:t xml:space="preserve"> être cohérents e</w:t>
      </w:r>
      <w:r>
        <w:rPr>
          <w:color w:val="000000"/>
          <w:szCs w:val="24"/>
          <w:lang w:val="fr-FR"/>
        </w:rPr>
        <w:t>t</w:t>
      </w:r>
      <w:r w:rsidRPr="00233599">
        <w:rPr>
          <w:color w:val="000000"/>
          <w:szCs w:val="24"/>
          <w:lang w:val="fr-FR"/>
        </w:rPr>
        <w:t xml:space="preserve"> </w:t>
      </w:r>
      <w:r>
        <w:rPr>
          <w:color w:val="000000"/>
          <w:szCs w:val="24"/>
          <w:lang w:val="fr-FR"/>
        </w:rPr>
        <w:t>harmonisés avec</w:t>
      </w:r>
      <w:r w:rsidRPr="00233599">
        <w:rPr>
          <w:color w:val="000000"/>
          <w:szCs w:val="24"/>
          <w:lang w:val="fr-FR"/>
        </w:rPr>
        <w:t xml:space="preserve"> la </w:t>
      </w:r>
      <w:r>
        <w:rPr>
          <w:color w:val="000000"/>
          <w:szCs w:val="24"/>
          <w:lang w:val="fr-FR"/>
        </w:rPr>
        <w:t>F</w:t>
      </w:r>
      <w:r w:rsidRPr="00233599">
        <w:rPr>
          <w:color w:val="000000"/>
          <w:szCs w:val="24"/>
          <w:lang w:val="fr-FR"/>
        </w:rPr>
        <w:t>amille CMS</w:t>
      </w:r>
      <w:r>
        <w:rPr>
          <w:color w:val="000000"/>
          <w:szCs w:val="24"/>
          <w:lang w:val="fr-FR"/>
        </w:rPr>
        <w:t xml:space="preserve"> </w:t>
      </w:r>
      <w:r w:rsidRPr="00233599">
        <w:rPr>
          <w:color w:val="000000"/>
          <w:szCs w:val="24"/>
          <w:lang w:val="fr-FR"/>
        </w:rPr>
        <w:t>;</w:t>
      </w:r>
    </w:p>
    <w:p w:rsidR="00BF17E2" w:rsidRPr="00233599" w:rsidRDefault="00BF17E2" w:rsidP="00BF17E2">
      <w:pPr>
        <w:pStyle w:val="ListParagraph"/>
        <w:ind w:left="0"/>
        <w:jc w:val="both"/>
        <w:rPr>
          <w:color w:val="000000"/>
          <w:szCs w:val="24"/>
          <w:lang w:val="fr-FR"/>
        </w:rPr>
      </w:pPr>
    </w:p>
    <w:p w:rsidR="00BF17E2" w:rsidRPr="00233599" w:rsidRDefault="00BF17E2" w:rsidP="00BF17E2">
      <w:pPr>
        <w:pStyle w:val="ListParagraph"/>
        <w:numPr>
          <w:ilvl w:val="0"/>
          <w:numId w:val="23"/>
        </w:numPr>
        <w:ind w:hanging="720"/>
        <w:contextualSpacing/>
        <w:jc w:val="both"/>
        <w:rPr>
          <w:color w:val="000000"/>
          <w:szCs w:val="24"/>
          <w:lang w:val="fr-FR"/>
        </w:rPr>
      </w:pPr>
      <w:r w:rsidRPr="00233599">
        <w:rPr>
          <w:color w:val="000000"/>
          <w:szCs w:val="24"/>
          <w:lang w:val="fr-FR"/>
        </w:rPr>
        <w:t>Utilisation d’éléments créatifs, émotionnels et visuels</w:t>
      </w:r>
      <w:r>
        <w:rPr>
          <w:color w:val="000000"/>
          <w:szCs w:val="24"/>
          <w:lang w:val="fr-FR"/>
        </w:rPr>
        <w:t xml:space="preserve"> dans la communication </w:t>
      </w:r>
      <w:r w:rsidRPr="00233599">
        <w:rPr>
          <w:color w:val="000000"/>
          <w:szCs w:val="24"/>
          <w:lang w:val="fr-FR"/>
        </w:rPr>
        <w:t>;</w:t>
      </w:r>
    </w:p>
    <w:p w:rsidR="00BF17E2" w:rsidRPr="00233599" w:rsidRDefault="00BF17E2" w:rsidP="00BF17E2">
      <w:pPr>
        <w:pStyle w:val="ListParagraph"/>
        <w:ind w:left="0"/>
        <w:jc w:val="both"/>
        <w:rPr>
          <w:color w:val="000000"/>
          <w:szCs w:val="24"/>
          <w:lang w:val="fr-FR"/>
        </w:rPr>
      </w:pPr>
    </w:p>
    <w:p w:rsidR="00BF17E2" w:rsidRPr="00233599" w:rsidRDefault="00BF17E2" w:rsidP="00BF17E2">
      <w:pPr>
        <w:pStyle w:val="ListParagraph"/>
        <w:numPr>
          <w:ilvl w:val="0"/>
          <w:numId w:val="23"/>
        </w:numPr>
        <w:ind w:hanging="720"/>
        <w:contextualSpacing/>
        <w:jc w:val="both"/>
        <w:rPr>
          <w:color w:val="000000"/>
          <w:szCs w:val="24"/>
          <w:lang w:val="fr-FR"/>
        </w:rPr>
      </w:pPr>
      <w:r w:rsidRPr="00233599">
        <w:rPr>
          <w:color w:val="000000"/>
          <w:szCs w:val="24"/>
          <w:lang w:val="fr-FR"/>
        </w:rPr>
        <w:lastRenderedPageBreak/>
        <w:t xml:space="preserve">Recours accru aux </w:t>
      </w:r>
      <w:r>
        <w:rPr>
          <w:color w:val="000000"/>
          <w:szCs w:val="24"/>
          <w:lang w:val="fr-FR"/>
        </w:rPr>
        <w:t>mé</w:t>
      </w:r>
      <w:r w:rsidRPr="00233599">
        <w:rPr>
          <w:color w:val="000000"/>
          <w:szCs w:val="24"/>
          <w:lang w:val="fr-FR"/>
        </w:rPr>
        <w:t>dias sociaux et au matériel audio-visuel</w:t>
      </w:r>
      <w:r>
        <w:rPr>
          <w:color w:val="000000"/>
          <w:szCs w:val="24"/>
          <w:lang w:val="fr-FR"/>
        </w:rPr>
        <w:t xml:space="preserve"> pour transmettre les messages </w:t>
      </w:r>
      <w:r w:rsidRPr="00233599">
        <w:rPr>
          <w:color w:val="000000"/>
          <w:szCs w:val="24"/>
          <w:lang w:val="fr-FR"/>
        </w:rPr>
        <w:t>;</w:t>
      </w:r>
    </w:p>
    <w:p w:rsidR="00BF17E2" w:rsidRPr="00233599" w:rsidRDefault="00BF17E2" w:rsidP="00BF17E2">
      <w:pPr>
        <w:pStyle w:val="ListParagraph"/>
        <w:ind w:left="0"/>
        <w:jc w:val="both"/>
        <w:rPr>
          <w:color w:val="000000"/>
          <w:szCs w:val="24"/>
          <w:lang w:val="fr-FR"/>
        </w:rPr>
      </w:pPr>
    </w:p>
    <w:p w:rsidR="00BF17E2" w:rsidRDefault="00BF17E2" w:rsidP="00BF17E2">
      <w:pPr>
        <w:pStyle w:val="ListParagraph"/>
        <w:numPr>
          <w:ilvl w:val="0"/>
          <w:numId w:val="23"/>
        </w:numPr>
        <w:ind w:hanging="720"/>
        <w:contextualSpacing/>
        <w:jc w:val="both"/>
        <w:rPr>
          <w:color w:val="000000"/>
          <w:szCs w:val="24"/>
          <w:lang w:val="fr-FR"/>
        </w:rPr>
      </w:pPr>
      <w:r w:rsidRPr="008440C5">
        <w:rPr>
          <w:color w:val="000000"/>
          <w:szCs w:val="24"/>
          <w:lang w:val="fr-FR"/>
        </w:rPr>
        <w:t>Amélior</w:t>
      </w:r>
      <w:r>
        <w:rPr>
          <w:color w:val="000000"/>
          <w:szCs w:val="24"/>
          <w:lang w:val="fr-FR"/>
        </w:rPr>
        <w:t>ation de la</w:t>
      </w:r>
      <w:r w:rsidRPr="008440C5">
        <w:rPr>
          <w:color w:val="000000"/>
          <w:szCs w:val="24"/>
          <w:lang w:val="fr-FR"/>
        </w:rPr>
        <w:t xml:space="preserve"> gestion de l’information et des connaissances de la CMS et de ses Accords comme </w:t>
      </w:r>
      <w:r>
        <w:rPr>
          <w:color w:val="000000"/>
          <w:szCs w:val="24"/>
          <w:lang w:val="fr-FR"/>
        </w:rPr>
        <w:t>élément pivot facilitant</w:t>
      </w:r>
      <w:r w:rsidRPr="008440C5">
        <w:rPr>
          <w:color w:val="000000"/>
          <w:szCs w:val="24"/>
          <w:lang w:val="fr-FR"/>
        </w:rPr>
        <w:t xml:space="preserve"> une communication et une mise en œuvre efficaces ; et</w:t>
      </w:r>
      <w:r>
        <w:rPr>
          <w:color w:val="000000"/>
          <w:szCs w:val="24"/>
          <w:lang w:val="fr-FR"/>
        </w:rPr>
        <w:t xml:space="preserve"> </w:t>
      </w:r>
    </w:p>
    <w:p w:rsidR="00BF17E2" w:rsidRDefault="00BF17E2" w:rsidP="00BF17E2">
      <w:pPr>
        <w:pStyle w:val="ListParagraph"/>
        <w:rPr>
          <w:color w:val="000000"/>
          <w:szCs w:val="24"/>
          <w:lang w:val="fr-FR"/>
        </w:rPr>
      </w:pPr>
    </w:p>
    <w:p w:rsidR="00BF17E2" w:rsidRPr="008440C5" w:rsidRDefault="00BF17E2" w:rsidP="00BF17E2">
      <w:pPr>
        <w:pStyle w:val="ListParagraph"/>
        <w:numPr>
          <w:ilvl w:val="0"/>
          <w:numId w:val="23"/>
        </w:numPr>
        <w:ind w:hanging="720"/>
        <w:contextualSpacing/>
        <w:jc w:val="both"/>
        <w:rPr>
          <w:color w:val="000000"/>
          <w:szCs w:val="24"/>
          <w:lang w:val="fr-FR"/>
        </w:rPr>
      </w:pPr>
      <w:r>
        <w:rPr>
          <w:color w:val="000000"/>
          <w:szCs w:val="24"/>
          <w:lang w:val="fr-FR"/>
        </w:rPr>
        <w:t>A</w:t>
      </w:r>
      <w:r w:rsidRPr="008440C5">
        <w:rPr>
          <w:color w:val="000000"/>
          <w:szCs w:val="24"/>
          <w:lang w:val="fr-FR"/>
        </w:rPr>
        <w:t>ugment</w:t>
      </w:r>
      <w:r>
        <w:rPr>
          <w:color w:val="000000"/>
          <w:szCs w:val="24"/>
          <w:lang w:val="fr-FR"/>
        </w:rPr>
        <w:t>ation et intensification des</w:t>
      </w:r>
      <w:r w:rsidRPr="008440C5">
        <w:rPr>
          <w:color w:val="000000"/>
          <w:szCs w:val="24"/>
          <w:lang w:val="fr-FR"/>
        </w:rPr>
        <w:t xml:space="preserve"> activités de communication, </w:t>
      </w:r>
      <w:r>
        <w:rPr>
          <w:color w:val="000000"/>
          <w:szCs w:val="24"/>
          <w:lang w:val="fr-FR"/>
        </w:rPr>
        <w:t>d’</w:t>
      </w:r>
      <w:r w:rsidRPr="008440C5">
        <w:rPr>
          <w:color w:val="000000"/>
          <w:szCs w:val="24"/>
          <w:lang w:val="fr-FR"/>
        </w:rPr>
        <w:t xml:space="preserve">éducation et </w:t>
      </w:r>
      <w:r>
        <w:rPr>
          <w:color w:val="000000"/>
          <w:szCs w:val="24"/>
          <w:lang w:val="fr-FR"/>
        </w:rPr>
        <w:t xml:space="preserve">de </w:t>
      </w:r>
      <w:r w:rsidRPr="008440C5">
        <w:rPr>
          <w:color w:val="000000"/>
          <w:szCs w:val="24"/>
          <w:lang w:val="fr-FR"/>
        </w:rPr>
        <w:t>sensibilisation au</w:t>
      </w:r>
      <w:r>
        <w:rPr>
          <w:color w:val="000000"/>
          <w:szCs w:val="24"/>
          <w:lang w:val="fr-FR"/>
        </w:rPr>
        <w:t xml:space="preserve"> </w:t>
      </w:r>
      <w:r w:rsidRPr="008440C5">
        <w:rPr>
          <w:color w:val="000000"/>
          <w:szCs w:val="24"/>
          <w:lang w:val="fr-FR"/>
        </w:rPr>
        <w:t>niveau national, en se fondant s</w:t>
      </w:r>
      <w:r>
        <w:rPr>
          <w:color w:val="000000"/>
          <w:szCs w:val="24"/>
          <w:lang w:val="fr-FR"/>
        </w:rPr>
        <w:t>u</w:t>
      </w:r>
      <w:r w:rsidRPr="008440C5">
        <w:rPr>
          <w:color w:val="000000"/>
          <w:szCs w:val="24"/>
          <w:lang w:val="fr-FR"/>
        </w:rPr>
        <w:t xml:space="preserve">r </w:t>
      </w:r>
      <w:r>
        <w:rPr>
          <w:color w:val="000000"/>
          <w:szCs w:val="24"/>
          <w:lang w:val="fr-FR"/>
        </w:rPr>
        <w:t>l</w:t>
      </w:r>
      <w:r w:rsidRPr="008440C5">
        <w:rPr>
          <w:color w:val="000000"/>
          <w:szCs w:val="24"/>
          <w:lang w:val="fr-FR"/>
        </w:rPr>
        <w:t xml:space="preserve">es programmes </w:t>
      </w:r>
      <w:r>
        <w:rPr>
          <w:color w:val="000000"/>
          <w:szCs w:val="24"/>
          <w:lang w:val="fr-FR"/>
        </w:rPr>
        <w:t>de CESP</w:t>
      </w:r>
      <w:r w:rsidRPr="008440C5">
        <w:rPr>
          <w:color w:val="000000"/>
          <w:szCs w:val="24"/>
          <w:lang w:val="fr-FR"/>
        </w:rPr>
        <w:t xml:space="preserve"> </w:t>
      </w:r>
      <w:r>
        <w:rPr>
          <w:color w:val="000000"/>
          <w:szCs w:val="24"/>
          <w:lang w:val="fr-FR"/>
        </w:rPr>
        <w:t xml:space="preserve">établis par </w:t>
      </w:r>
      <w:r w:rsidRPr="008440C5">
        <w:rPr>
          <w:color w:val="000000"/>
          <w:szCs w:val="24"/>
          <w:lang w:val="fr-FR"/>
        </w:rPr>
        <w:t>d’</w:t>
      </w:r>
      <w:r>
        <w:rPr>
          <w:color w:val="000000"/>
          <w:szCs w:val="24"/>
          <w:lang w:val="fr-FR"/>
        </w:rPr>
        <w:t>a</w:t>
      </w:r>
      <w:r w:rsidRPr="008440C5">
        <w:rPr>
          <w:color w:val="000000"/>
          <w:szCs w:val="24"/>
          <w:lang w:val="fr-FR"/>
        </w:rPr>
        <w:t xml:space="preserve">utres </w:t>
      </w:r>
      <w:r>
        <w:rPr>
          <w:color w:val="000000"/>
          <w:szCs w:val="24"/>
          <w:lang w:val="fr-FR"/>
        </w:rPr>
        <w:t>A</w:t>
      </w:r>
      <w:r w:rsidRPr="008440C5">
        <w:rPr>
          <w:color w:val="000000"/>
          <w:szCs w:val="24"/>
          <w:lang w:val="fr-FR"/>
        </w:rPr>
        <w:t>ccords multilatéraux sur l’environnement (AME) liés à la biodiversité.</w:t>
      </w:r>
    </w:p>
    <w:p w:rsidR="00BF17E2" w:rsidRPr="008440C5" w:rsidRDefault="00BF17E2" w:rsidP="00BF17E2">
      <w:pPr>
        <w:rPr>
          <w:b/>
          <w:color w:val="000000"/>
          <w:szCs w:val="24"/>
          <w:u w:val="single"/>
          <w:lang w:val="fr-FR"/>
        </w:rPr>
      </w:pPr>
    </w:p>
    <w:p w:rsidR="00BF17E2" w:rsidRPr="008440C5" w:rsidRDefault="00BF17E2" w:rsidP="0065502E">
      <w:pPr>
        <w:rPr>
          <w:b/>
          <w:color w:val="000000"/>
          <w:szCs w:val="24"/>
          <w:lang w:val="fr-FR"/>
        </w:rPr>
      </w:pPr>
      <w:r w:rsidRPr="008440C5">
        <w:rPr>
          <w:b/>
          <w:color w:val="000000"/>
          <w:szCs w:val="24"/>
          <w:u w:val="single"/>
          <w:lang w:val="fr-FR"/>
        </w:rPr>
        <w:t>Activité prioritaire 1</w:t>
      </w:r>
      <w:r>
        <w:rPr>
          <w:b/>
          <w:color w:val="000000"/>
          <w:szCs w:val="24"/>
          <w:u w:val="single"/>
          <w:lang w:val="fr-FR"/>
        </w:rPr>
        <w:t xml:space="preserve"> </w:t>
      </w:r>
      <w:r w:rsidRPr="008440C5">
        <w:rPr>
          <w:b/>
          <w:color w:val="000000"/>
          <w:szCs w:val="24"/>
          <w:lang w:val="fr-FR"/>
        </w:rPr>
        <w:t xml:space="preserve">: </w:t>
      </w:r>
      <w:r>
        <w:rPr>
          <w:b/>
          <w:color w:val="000000"/>
          <w:szCs w:val="24"/>
          <w:lang w:val="fr-FR"/>
        </w:rPr>
        <w:t>É</w:t>
      </w:r>
      <w:r w:rsidRPr="008440C5">
        <w:rPr>
          <w:b/>
          <w:color w:val="000000"/>
          <w:szCs w:val="24"/>
          <w:lang w:val="fr-FR"/>
        </w:rPr>
        <w:t>laboration</w:t>
      </w:r>
      <w:r>
        <w:rPr>
          <w:b/>
          <w:color w:val="000000"/>
          <w:szCs w:val="24"/>
          <w:lang w:val="fr-FR"/>
        </w:rPr>
        <w:t xml:space="preserve"> </w:t>
      </w:r>
      <w:r w:rsidRPr="008440C5">
        <w:rPr>
          <w:b/>
          <w:color w:val="000000"/>
          <w:szCs w:val="24"/>
          <w:lang w:val="fr-FR"/>
        </w:rPr>
        <w:t>d’une stratégie de communication et d’une</w:t>
      </w:r>
      <w:r>
        <w:rPr>
          <w:b/>
          <w:color w:val="000000"/>
          <w:szCs w:val="24"/>
          <w:lang w:val="fr-FR"/>
        </w:rPr>
        <w:t xml:space="preserve"> </w:t>
      </w:r>
      <w:r w:rsidRPr="008440C5">
        <w:rPr>
          <w:b/>
          <w:color w:val="000000"/>
          <w:szCs w:val="24"/>
          <w:lang w:val="fr-FR"/>
        </w:rPr>
        <w:t>marque</w:t>
      </w:r>
      <w:r w:rsidR="0065502E">
        <w:rPr>
          <w:b/>
          <w:color w:val="000000"/>
          <w:szCs w:val="24"/>
          <w:lang w:val="fr-FR"/>
        </w:rPr>
        <w:t xml:space="preserve"> </w:t>
      </w:r>
      <w:r w:rsidRPr="008440C5">
        <w:rPr>
          <w:b/>
          <w:color w:val="000000"/>
          <w:szCs w:val="24"/>
          <w:lang w:val="fr-FR"/>
        </w:rPr>
        <w:t>commune</w:t>
      </w:r>
    </w:p>
    <w:p w:rsidR="00BF17E2" w:rsidRPr="008440C5" w:rsidRDefault="00BF17E2" w:rsidP="00BF17E2">
      <w:pPr>
        <w:rPr>
          <w:b/>
          <w:color w:val="000000"/>
          <w:szCs w:val="24"/>
          <w:lang w:val="fr-FR"/>
        </w:rPr>
      </w:pPr>
    </w:p>
    <w:p w:rsidR="00BF17E2" w:rsidRPr="008440C5" w:rsidRDefault="00BF17E2" w:rsidP="00BF17E2">
      <w:pPr>
        <w:numPr>
          <w:ilvl w:val="0"/>
          <w:numId w:val="26"/>
        </w:numPr>
        <w:ind w:left="0" w:firstLine="0"/>
        <w:jc w:val="both"/>
        <w:rPr>
          <w:color w:val="000000"/>
          <w:szCs w:val="24"/>
          <w:lang w:val="fr-FR"/>
        </w:rPr>
      </w:pPr>
      <w:r>
        <w:rPr>
          <w:color w:val="000000"/>
          <w:szCs w:val="24"/>
          <w:lang w:val="fr-FR"/>
        </w:rPr>
        <w:t>Il conviendrait d’élaborer u</w:t>
      </w:r>
      <w:r w:rsidRPr="008440C5">
        <w:rPr>
          <w:color w:val="000000"/>
          <w:szCs w:val="24"/>
          <w:lang w:val="fr-FR"/>
        </w:rPr>
        <w:t>ne stratégie de communication qui débouchera sur une appr</w:t>
      </w:r>
      <w:r>
        <w:rPr>
          <w:color w:val="000000"/>
          <w:szCs w:val="24"/>
          <w:lang w:val="fr-FR"/>
        </w:rPr>
        <w:t>o</w:t>
      </w:r>
      <w:r w:rsidRPr="008440C5">
        <w:rPr>
          <w:color w:val="000000"/>
          <w:szCs w:val="24"/>
          <w:lang w:val="fr-FR"/>
        </w:rPr>
        <w:t>che plus cohérente de la communication par la CMS</w:t>
      </w:r>
      <w:r>
        <w:rPr>
          <w:color w:val="000000"/>
          <w:szCs w:val="24"/>
          <w:lang w:val="fr-FR"/>
        </w:rPr>
        <w:t xml:space="preserve"> </w:t>
      </w:r>
      <w:r w:rsidRPr="008440C5">
        <w:rPr>
          <w:color w:val="000000"/>
          <w:szCs w:val="24"/>
          <w:lang w:val="fr-FR"/>
        </w:rPr>
        <w:t>et au s</w:t>
      </w:r>
      <w:r>
        <w:rPr>
          <w:color w:val="000000"/>
          <w:szCs w:val="24"/>
          <w:lang w:val="fr-FR"/>
        </w:rPr>
        <w:t>e</w:t>
      </w:r>
      <w:r w:rsidRPr="008440C5">
        <w:rPr>
          <w:color w:val="000000"/>
          <w:szCs w:val="24"/>
          <w:lang w:val="fr-FR"/>
        </w:rPr>
        <w:t>in</w:t>
      </w:r>
      <w:r>
        <w:rPr>
          <w:color w:val="000000"/>
          <w:szCs w:val="24"/>
          <w:lang w:val="fr-FR"/>
        </w:rPr>
        <w:t xml:space="preserve"> </w:t>
      </w:r>
      <w:r w:rsidRPr="008440C5">
        <w:rPr>
          <w:color w:val="000000"/>
          <w:szCs w:val="24"/>
          <w:lang w:val="fr-FR"/>
        </w:rPr>
        <w:t xml:space="preserve">de la </w:t>
      </w:r>
      <w:r>
        <w:rPr>
          <w:color w:val="000000"/>
          <w:szCs w:val="24"/>
          <w:lang w:val="fr-FR"/>
        </w:rPr>
        <w:t>F</w:t>
      </w:r>
      <w:r w:rsidRPr="008440C5">
        <w:rPr>
          <w:color w:val="000000"/>
          <w:szCs w:val="24"/>
          <w:lang w:val="fr-FR"/>
        </w:rPr>
        <w:t>amille CMS é</w:t>
      </w:r>
      <w:r>
        <w:rPr>
          <w:color w:val="000000"/>
          <w:szCs w:val="24"/>
          <w:lang w:val="fr-FR"/>
        </w:rPr>
        <w:t>l</w:t>
      </w:r>
      <w:r w:rsidRPr="008440C5">
        <w:rPr>
          <w:color w:val="000000"/>
          <w:szCs w:val="24"/>
          <w:lang w:val="fr-FR"/>
        </w:rPr>
        <w:t xml:space="preserve">argie. La stratégie sera </w:t>
      </w:r>
      <w:r>
        <w:rPr>
          <w:color w:val="000000"/>
          <w:szCs w:val="24"/>
          <w:lang w:val="fr-FR"/>
        </w:rPr>
        <w:t>harmonisée avec</w:t>
      </w:r>
      <w:r w:rsidRPr="008440C5">
        <w:rPr>
          <w:color w:val="000000"/>
          <w:szCs w:val="24"/>
          <w:lang w:val="fr-FR"/>
        </w:rPr>
        <w:t xml:space="preserve"> les objectifs généraux de la CMS et</w:t>
      </w:r>
      <w:r>
        <w:rPr>
          <w:color w:val="000000"/>
          <w:szCs w:val="24"/>
          <w:lang w:val="fr-FR"/>
        </w:rPr>
        <w:t xml:space="preserve"> </w:t>
      </w:r>
      <w:r w:rsidRPr="008440C5">
        <w:rPr>
          <w:color w:val="000000"/>
          <w:szCs w:val="24"/>
          <w:lang w:val="fr-FR"/>
        </w:rPr>
        <w:t xml:space="preserve">de ses Accords et </w:t>
      </w:r>
      <w:r>
        <w:rPr>
          <w:color w:val="000000"/>
          <w:szCs w:val="24"/>
          <w:lang w:val="fr-FR"/>
        </w:rPr>
        <w:t>servira</w:t>
      </w:r>
      <w:r w:rsidRPr="008440C5">
        <w:rPr>
          <w:color w:val="000000"/>
          <w:szCs w:val="24"/>
          <w:lang w:val="fr-FR"/>
        </w:rPr>
        <w:t xml:space="preserve"> de document d’o</w:t>
      </w:r>
      <w:r>
        <w:rPr>
          <w:color w:val="000000"/>
          <w:szCs w:val="24"/>
          <w:lang w:val="fr-FR"/>
        </w:rPr>
        <w:t>rientation</w:t>
      </w:r>
      <w:r w:rsidRPr="008440C5">
        <w:rPr>
          <w:color w:val="000000"/>
          <w:szCs w:val="24"/>
          <w:lang w:val="fr-FR"/>
        </w:rPr>
        <w:t xml:space="preserve"> définissant les objectifs</w:t>
      </w:r>
      <w:r>
        <w:rPr>
          <w:color w:val="000000"/>
          <w:szCs w:val="24"/>
          <w:lang w:val="fr-FR"/>
        </w:rPr>
        <w:t xml:space="preserve"> en matière de communication, les publics cibles</w:t>
      </w:r>
      <w:r w:rsidRPr="008440C5">
        <w:rPr>
          <w:color w:val="000000"/>
          <w:szCs w:val="24"/>
          <w:lang w:val="fr-FR"/>
        </w:rPr>
        <w:t xml:space="preserve">, les outils et les ressources nécessaires pour assurer </w:t>
      </w:r>
      <w:r>
        <w:rPr>
          <w:color w:val="000000"/>
          <w:szCs w:val="24"/>
          <w:lang w:val="fr-FR"/>
        </w:rPr>
        <w:t>d</w:t>
      </w:r>
      <w:r w:rsidRPr="008440C5">
        <w:rPr>
          <w:color w:val="000000"/>
          <w:szCs w:val="24"/>
          <w:lang w:val="fr-FR"/>
        </w:rPr>
        <w:t>es communication</w:t>
      </w:r>
      <w:r>
        <w:rPr>
          <w:color w:val="000000"/>
          <w:szCs w:val="24"/>
          <w:lang w:val="fr-FR"/>
        </w:rPr>
        <w:t>s</w:t>
      </w:r>
      <w:r w:rsidRPr="008440C5">
        <w:rPr>
          <w:color w:val="000000"/>
          <w:szCs w:val="24"/>
          <w:lang w:val="fr-FR"/>
        </w:rPr>
        <w:t xml:space="preserve"> efficaces dans les années à venir.</w:t>
      </w:r>
    </w:p>
    <w:p w:rsidR="00BF17E2" w:rsidRPr="008440C5" w:rsidRDefault="00BF17E2" w:rsidP="00BF17E2">
      <w:pPr>
        <w:jc w:val="both"/>
        <w:rPr>
          <w:color w:val="000000"/>
          <w:szCs w:val="24"/>
          <w:lang w:val="fr-FR"/>
        </w:rPr>
      </w:pPr>
    </w:p>
    <w:p w:rsidR="00BF17E2" w:rsidRPr="008A1CA9" w:rsidRDefault="00BF17E2" w:rsidP="00BF17E2">
      <w:pPr>
        <w:numPr>
          <w:ilvl w:val="0"/>
          <w:numId w:val="26"/>
        </w:numPr>
        <w:ind w:left="0" w:firstLine="0"/>
        <w:jc w:val="both"/>
        <w:rPr>
          <w:color w:val="000000"/>
          <w:szCs w:val="24"/>
          <w:lang w:val="fr-FR"/>
        </w:rPr>
      </w:pPr>
      <w:r w:rsidRPr="00830647">
        <w:rPr>
          <w:color w:val="000000"/>
          <w:szCs w:val="24"/>
          <w:lang w:val="fr-FR"/>
        </w:rPr>
        <w:t>Les travaux en faveur d</w:t>
      </w:r>
      <w:r>
        <w:rPr>
          <w:color w:val="000000"/>
          <w:szCs w:val="24"/>
          <w:lang w:val="fr-FR"/>
        </w:rPr>
        <w:t>e cette</w:t>
      </w:r>
      <w:r w:rsidRPr="00830647">
        <w:rPr>
          <w:color w:val="000000"/>
          <w:szCs w:val="24"/>
          <w:lang w:val="fr-FR"/>
        </w:rPr>
        <w:t xml:space="preserve"> stratégie de communication pour </w:t>
      </w:r>
      <w:r>
        <w:rPr>
          <w:color w:val="000000"/>
          <w:szCs w:val="24"/>
          <w:lang w:val="fr-FR"/>
        </w:rPr>
        <w:t>la Famille CMS ont déjà commencé</w:t>
      </w:r>
      <w:r w:rsidRPr="00830647">
        <w:rPr>
          <w:color w:val="000000"/>
          <w:szCs w:val="24"/>
          <w:lang w:val="fr-FR"/>
        </w:rPr>
        <w:t xml:space="preserve"> d</w:t>
      </w:r>
      <w:r>
        <w:rPr>
          <w:color w:val="000000"/>
          <w:szCs w:val="24"/>
          <w:lang w:val="fr-FR"/>
        </w:rPr>
        <w:t>ans le cadre du</w:t>
      </w:r>
      <w:r w:rsidRPr="00830647">
        <w:rPr>
          <w:color w:val="000000"/>
          <w:szCs w:val="24"/>
          <w:lang w:val="fr-FR"/>
        </w:rPr>
        <w:t xml:space="preserve"> </w:t>
      </w:r>
      <w:r>
        <w:rPr>
          <w:color w:val="000000"/>
          <w:szCs w:val="24"/>
          <w:lang w:val="fr-FR"/>
        </w:rPr>
        <w:t xml:space="preserve">projet </w:t>
      </w:r>
      <w:r w:rsidRPr="00830647">
        <w:rPr>
          <w:color w:val="000000"/>
          <w:szCs w:val="24"/>
          <w:lang w:val="fr-FR"/>
        </w:rPr>
        <w:t>pilote sur des services co</w:t>
      </w:r>
      <w:r>
        <w:rPr>
          <w:color w:val="000000"/>
          <w:szCs w:val="24"/>
          <w:lang w:val="fr-FR"/>
        </w:rPr>
        <w:t>mmuns</w:t>
      </w:r>
      <w:r w:rsidRPr="00830647">
        <w:rPr>
          <w:color w:val="000000"/>
          <w:szCs w:val="24"/>
          <w:lang w:val="fr-FR"/>
        </w:rPr>
        <w:t xml:space="preserve"> dans</w:t>
      </w:r>
      <w:r>
        <w:rPr>
          <w:color w:val="000000"/>
          <w:szCs w:val="24"/>
          <w:lang w:val="fr-FR"/>
        </w:rPr>
        <w:t xml:space="preserve"> </w:t>
      </w:r>
      <w:r w:rsidRPr="00830647">
        <w:rPr>
          <w:color w:val="000000"/>
          <w:szCs w:val="24"/>
          <w:lang w:val="fr-FR"/>
        </w:rPr>
        <w:t>le domaine</w:t>
      </w:r>
      <w:r>
        <w:rPr>
          <w:color w:val="000000"/>
          <w:szCs w:val="24"/>
          <w:lang w:val="fr-FR"/>
        </w:rPr>
        <w:t xml:space="preserve"> </w:t>
      </w:r>
      <w:r w:rsidRPr="00830647">
        <w:rPr>
          <w:color w:val="000000"/>
          <w:szCs w:val="24"/>
          <w:lang w:val="fr-FR"/>
        </w:rPr>
        <w:t>de la communic</w:t>
      </w:r>
      <w:r>
        <w:rPr>
          <w:color w:val="000000"/>
          <w:szCs w:val="24"/>
          <w:lang w:val="fr-FR"/>
        </w:rPr>
        <w:t xml:space="preserve">ation entre les Secrétariats de la CMS et de l’AEWA. </w:t>
      </w:r>
      <w:r w:rsidRPr="008A1CA9">
        <w:rPr>
          <w:color w:val="000000"/>
          <w:szCs w:val="24"/>
          <w:lang w:val="fr-FR"/>
        </w:rPr>
        <w:t>En se basa</w:t>
      </w:r>
      <w:r>
        <w:rPr>
          <w:color w:val="000000"/>
          <w:szCs w:val="24"/>
          <w:lang w:val="fr-FR"/>
        </w:rPr>
        <w:t>n</w:t>
      </w:r>
      <w:r w:rsidRPr="008A1CA9">
        <w:rPr>
          <w:color w:val="000000"/>
          <w:szCs w:val="24"/>
          <w:lang w:val="fr-FR"/>
        </w:rPr>
        <w:t>t sur les mandats confiés par les Part</w:t>
      </w:r>
      <w:r>
        <w:rPr>
          <w:color w:val="000000"/>
          <w:szCs w:val="24"/>
          <w:lang w:val="fr-FR"/>
        </w:rPr>
        <w:t>i</w:t>
      </w:r>
      <w:r w:rsidRPr="008A1CA9">
        <w:rPr>
          <w:color w:val="000000"/>
          <w:szCs w:val="24"/>
          <w:lang w:val="fr-FR"/>
        </w:rPr>
        <w:t>es à la CMS et à l’AEWA au titre de la Résolution 5.5 de l’AEWA et de la</w:t>
      </w:r>
      <w:r>
        <w:rPr>
          <w:color w:val="000000"/>
          <w:szCs w:val="24"/>
          <w:lang w:val="fr-FR"/>
        </w:rPr>
        <w:t xml:space="preserve"> </w:t>
      </w:r>
      <w:r w:rsidRPr="008A1CA9">
        <w:rPr>
          <w:color w:val="000000"/>
          <w:szCs w:val="24"/>
          <w:lang w:val="fr-FR"/>
        </w:rPr>
        <w:t>Résolution 10.9 de la CMS,</w:t>
      </w:r>
      <w:r>
        <w:rPr>
          <w:color w:val="000000"/>
          <w:szCs w:val="24"/>
          <w:lang w:val="fr-FR"/>
        </w:rPr>
        <w:t xml:space="preserve"> </w:t>
      </w:r>
      <w:r w:rsidRPr="008A1CA9">
        <w:rPr>
          <w:color w:val="000000"/>
          <w:szCs w:val="24"/>
          <w:lang w:val="fr-FR"/>
        </w:rPr>
        <w:t>le Secréta</w:t>
      </w:r>
      <w:r>
        <w:rPr>
          <w:color w:val="000000"/>
          <w:szCs w:val="24"/>
          <w:lang w:val="fr-FR"/>
        </w:rPr>
        <w:t>i</w:t>
      </w:r>
      <w:r w:rsidRPr="008A1CA9">
        <w:rPr>
          <w:color w:val="000000"/>
          <w:szCs w:val="24"/>
          <w:lang w:val="fr-FR"/>
        </w:rPr>
        <w:t xml:space="preserve">re exécutif de la CMS et </w:t>
      </w:r>
      <w:r>
        <w:rPr>
          <w:color w:val="000000"/>
          <w:szCs w:val="24"/>
          <w:lang w:val="fr-FR"/>
        </w:rPr>
        <w:t>le Secrétaire exécutif de</w:t>
      </w:r>
      <w:r w:rsidRPr="008A1CA9">
        <w:rPr>
          <w:color w:val="000000"/>
          <w:szCs w:val="24"/>
          <w:lang w:val="fr-FR"/>
        </w:rPr>
        <w:t xml:space="preserve"> l’AEWA ont recommandé </w:t>
      </w:r>
      <w:r>
        <w:rPr>
          <w:color w:val="000000"/>
          <w:szCs w:val="24"/>
          <w:lang w:val="fr-FR"/>
        </w:rPr>
        <w:t>que des « stratégies de communication stratégiquement alignées » soient mises au point pour la CMS et l’AEWA, qui s’appuient sur tous les mandats précédents attribués aux Secrétariats par leurs Parties pour la communication et les activités liées à la gestion de l’information</w:t>
      </w:r>
      <w:r w:rsidRPr="008A1CA9">
        <w:rPr>
          <w:color w:val="000000"/>
          <w:szCs w:val="24"/>
          <w:lang w:val="fr-FR"/>
        </w:rPr>
        <w:t>.</w:t>
      </w:r>
    </w:p>
    <w:p w:rsidR="00BF17E2" w:rsidRPr="008A1CA9" w:rsidRDefault="00BF17E2" w:rsidP="00BF17E2">
      <w:pPr>
        <w:pStyle w:val="ListParagraph"/>
        <w:ind w:left="0"/>
        <w:rPr>
          <w:color w:val="000000"/>
          <w:szCs w:val="24"/>
          <w:lang w:val="fr-FR"/>
        </w:rPr>
      </w:pPr>
    </w:p>
    <w:p w:rsidR="00BF17E2" w:rsidRPr="00F937D5" w:rsidRDefault="00BF17E2" w:rsidP="00BF17E2">
      <w:pPr>
        <w:numPr>
          <w:ilvl w:val="0"/>
          <w:numId w:val="26"/>
        </w:numPr>
        <w:ind w:left="0" w:firstLine="0"/>
        <w:jc w:val="both"/>
        <w:rPr>
          <w:color w:val="000000"/>
          <w:szCs w:val="24"/>
          <w:lang w:val="fr-FR"/>
        </w:rPr>
      </w:pPr>
      <w:r w:rsidRPr="00F937D5">
        <w:rPr>
          <w:color w:val="000000"/>
          <w:szCs w:val="24"/>
          <w:lang w:val="fr-FR"/>
        </w:rPr>
        <w:t>L’objectif est de parvenir à une stratégie de communication mondiale pour la promotion d’initiatives en faveur de la conservation des espèces migr</w:t>
      </w:r>
      <w:r>
        <w:rPr>
          <w:color w:val="000000"/>
          <w:szCs w:val="24"/>
          <w:lang w:val="fr-FR"/>
        </w:rPr>
        <w:t>a</w:t>
      </w:r>
      <w:r w:rsidRPr="00F937D5">
        <w:rPr>
          <w:color w:val="000000"/>
          <w:szCs w:val="24"/>
          <w:lang w:val="fr-FR"/>
        </w:rPr>
        <w:t>trices (Strat</w:t>
      </w:r>
      <w:r>
        <w:rPr>
          <w:color w:val="000000"/>
          <w:szCs w:val="24"/>
          <w:lang w:val="fr-FR"/>
        </w:rPr>
        <w:t xml:space="preserve">égie-cadre de la CMS) complétée par une stratégie de communication cohérente, stratégiquement alignée et ciblée pour l’AEWA (axée sur les objectifs de l’AEWA, mais alignée sur les objectifs mondiaux de la CMS). </w:t>
      </w:r>
      <w:r w:rsidRPr="00F937D5">
        <w:rPr>
          <w:color w:val="000000"/>
          <w:szCs w:val="24"/>
          <w:lang w:val="fr-FR"/>
        </w:rPr>
        <w:t>Les nouvelles stratégies pour la CMS et l’AEWA seront les premiers ex</w:t>
      </w:r>
      <w:r>
        <w:rPr>
          <w:color w:val="000000"/>
          <w:szCs w:val="24"/>
          <w:lang w:val="fr-FR"/>
        </w:rPr>
        <w:t>emples de stratégies de communication alignées au sein de la Famille CMS élargie, servant aussi de modèle possible pour d’autres instruments de la CMS qui suivront.</w:t>
      </w:r>
    </w:p>
    <w:p w:rsidR="00BF17E2" w:rsidRPr="00F937D5" w:rsidRDefault="00BF17E2" w:rsidP="00BF17E2">
      <w:pPr>
        <w:pStyle w:val="ListParagraph"/>
        <w:ind w:left="0"/>
        <w:rPr>
          <w:color w:val="000000"/>
          <w:szCs w:val="24"/>
          <w:lang w:val="fr-FR"/>
        </w:rPr>
      </w:pPr>
    </w:p>
    <w:p w:rsidR="00BF17E2" w:rsidRPr="00F937D5" w:rsidRDefault="00BF17E2" w:rsidP="00BF17E2">
      <w:pPr>
        <w:numPr>
          <w:ilvl w:val="0"/>
          <w:numId w:val="26"/>
        </w:numPr>
        <w:ind w:left="0" w:firstLine="0"/>
        <w:jc w:val="both"/>
        <w:rPr>
          <w:color w:val="000000"/>
          <w:szCs w:val="24"/>
          <w:lang w:val="fr-FR"/>
        </w:rPr>
      </w:pPr>
      <w:r w:rsidRPr="00F937D5">
        <w:rPr>
          <w:color w:val="000000"/>
          <w:szCs w:val="24"/>
          <w:lang w:val="fr-FR"/>
        </w:rPr>
        <w:t>Les nouvelles stratégies de communication tiendront compte du Plan stratégique de la CMS 2015-2023 qui est aligné sur le Plan stratégique pour la biodiversité pour la période 2011-2020 et en particulier ses</w:t>
      </w:r>
      <w:r>
        <w:rPr>
          <w:color w:val="000000"/>
          <w:szCs w:val="24"/>
          <w:lang w:val="fr-FR"/>
        </w:rPr>
        <w:t xml:space="preserve"> </w:t>
      </w:r>
      <w:r w:rsidRPr="00F937D5">
        <w:rPr>
          <w:color w:val="000000"/>
          <w:szCs w:val="24"/>
          <w:lang w:val="fr-FR"/>
        </w:rPr>
        <w:t>Objectifs d’Aichi, tels qu’adoptés p</w:t>
      </w:r>
      <w:r>
        <w:rPr>
          <w:color w:val="000000"/>
          <w:szCs w:val="24"/>
          <w:lang w:val="fr-FR"/>
        </w:rPr>
        <w:t>a</w:t>
      </w:r>
      <w:r w:rsidRPr="00F937D5">
        <w:rPr>
          <w:color w:val="000000"/>
          <w:szCs w:val="24"/>
          <w:lang w:val="fr-FR"/>
        </w:rPr>
        <w:t>r la Conférence des Parties à la Convention sur la diversité biologique</w:t>
      </w:r>
      <w:r>
        <w:rPr>
          <w:color w:val="000000"/>
          <w:szCs w:val="24"/>
          <w:lang w:val="fr-FR"/>
        </w:rPr>
        <w:t>, le Plan stratégique de l’AEWA 2009-2017 et la Résolution 5.</w:t>
      </w:r>
      <w:r w:rsidRPr="00F937D5">
        <w:rPr>
          <w:color w:val="000000"/>
          <w:szCs w:val="24"/>
          <w:lang w:val="fr-FR"/>
        </w:rPr>
        <w:t>23</w:t>
      </w:r>
      <w:r>
        <w:rPr>
          <w:color w:val="000000"/>
          <w:szCs w:val="24"/>
          <w:lang w:val="fr-FR"/>
        </w:rPr>
        <w:t xml:space="preserve"> de l’AEWA ainsi que les documents stratégiques et liés à la communication d’autres AME mondiaux se rapportant à la biodiversité.</w:t>
      </w:r>
    </w:p>
    <w:p w:rsidR="00BF17E2" w:rsidRPr="00F937D5" w:rsidRDefault="00BF17E2" w:rsidP="00BF17E2">
      <w:pPr>
        <w:pStyle w:val="ListParagraph"/>
        <w:ind w:left="0"/>
        <w:rPr>
          <w:color w:val="000000"/>
          <w:szCs w:val="24"/>
          <w:lang w:val="fr-FR"/>
        </w:rPr>
      </w:pPr>
    </w:p>
    <w:p w:rsidR="00BF17E2" w:rsidRPr="00652600" w:rsidRDefault="00BF17E2" w:rsidP="00BF17E2">
      <w:pPr>
        <w:numPr>
          <w:ilvl w:val="0"/>
          <w:numId w:val="26"/>
        </w:numPr>
        <w:ind w:left="0" w:firstLine="0"/>
        <w:jc w:val="both"/>
        <w:rPr>
          <w:color w:val="000000"/>
          <w:szCs w:val="24"/>
          <w:lang w:val="fr-FR"/>
        </w:rPr>
      </w:pPr>
      <w:r w:rsidRPr="00652600">
        <w:rPr>
          <w:color w:val="000000"/>
          <w:szCs w:val="24"/>
          <w:lang w:val="fr-FR"/>
        </w:rPr>
        <w:t>Les futures</w:t>
      </w:r>
      <w:r>
        <w:rPr>
          <w:color w:val="000000"/>
          <w:szCs w:val="24"/>
          <w:lang w:val="fr-FR"/>
        </w:rPr>
        <w:t xml:space="preserve"> </w:t>
      </w:r>
      <w:r w:rsidRPr="00652600">
        <w:rPr>
          <w:color w:val="000000"/>
          <w:szCs w:val="24"/>
          <w:lang w:val="fr-FR"/>
        </w:rPr>
        <w:t>strat</w:t>
      </w:r>
      <w:r>
        <w:rPr>
          <w:color w:val="000000"/>
          <w:szCs w:val="24"/>
          <w:lang w:val="fr-FR"/>
        </w:rPr>
        <w:t>é</w:t>
      </w:r>
      <w:r w:rsidRPr="00652600">
        <w:rPr>
          <w:color w:val="000000"/>
          <w:szCs w:val="24"/>
          <w:lang w:val="fr-FR"/>
        </w:rPr>
        <w:t>gies de communication alignées deviendront des documents d’orientation non</w:t>
      </w:r>
      <w:r>
        <w:rPr>
          <w:color w:val="000000"/>
          <w:szCs w:val="24"/>
          <w:lang w:val="fr-FR"/>
        </w:rPr>
        <w:t xml:space="preserve"> </w:t>
      </w:r>
      <w:r w:rsidRPr="00652600">
        <w:rPr>
          <w:color w:val="000000"/>
          <w:szCs w:val="24"/>
          <w:lang w:val="fr-FR"/>
        </w:rPr>
        <w:t>seul</w:t>
      </w:r>
      <w:r>
        <w:rPr>
          <w:color w:val="000000"/>
          <w:szCs w:val="24"/>
          <w:lang w:val="fr-FR"/>
        </w:rPr>
        <w:t>e</w:t>
      </w:r>
      <w:r w:rsidRPr="00652600">
        <w:rPr>
          <w:color w:val="000000"/>
          <w:szCs w:val="24"/>
          <w:lang w:val="fr-FR"/>
        </w:rPr>
        <w:t>ment pour la CMS et l’AEWA mais aussi pour les Parties et d</w:t>
      </w:r>
      <w:r>
        <w:rPr>
          <w:color w:val="000000"/>
          <w:szCs w:val="24"/>
          <w:lang w:val="fr-FR"/>
        </w:rPr>
        <w:t>’</w:t>
      </w:r>
      <w:r w:rsidRPr="00652600">
        <w:rPr>
          <w:color w:val="000000"/>
          <w:szCs w:val="24"/>
          <w:lang w:val="fr-FR"/>
        </w:rPr>
        <w:t>autres acteurs.</w:t>
      </w:r>
      <w:r>
        <w:rPr>
          <w:color w:val="000000"/>
          <w:szCs w:val="24"/>
          <w:lang w:val="fr-FR"/>
        </w:rPr>
        <w:t xml:space="preserve"> Les stratégies de communication mettront en lumière les avantages d’une approche mieux coordonnée dans les domaines de la communication, de la sensibilisation et de la </w:t>
      </w:r>
      <w:r>
        <w:rPr>
          <w:color w:val="000000"/>
          <w:szCs w:val="24"/>
          <w:lang w:val="fr-FR"/>
        </w:rPr>
        <w:lastRenderedPageBreak/>
        <w:t>gestion de l’information entre la CMS et l’AEWA et au sein de la Famille CMS tout en évaluant également les ressources humaines et financières nécessaires pour mettre en œuvre les nouvelles stratégies</w:t>
      </w:r>
      <w:r w:rsidRPr="00652600">
        <w:rPr>
          <w:color w:val="000000"/>
          <w:szCs w:val="24"/>
          <w:lang w:val="fr-FR"/>
        </w:rPr>
        <w:t>.</w:t>
      </w:r>
    </w:p>
    <w:p w:rsidR="00BF17E2" w:rsidRPr="00652600" w:rsidRDefault="00BF17E2" w:rsidP="00BF17E2">
      <w:pPr>
        <w:pStyle w:val="ListParagraph"/>
        <w:ind w:left="0"/>
        <w:rPr>
          <w:color w:val="000000"/>
          <w:szCs w:val="24"/>
          <w:lang w:val="fr-FR"/>
        </w:rPr>
      </w:pPr>
    </w:p>
    <w:p w:rsidR="00BF17E2" w:rsidRPr="00652600" w:rsidRDefault="00BF17E2" w:rsidP="00BF17E2">
      <w:pPr>
        <w:numPr>
          <w:ilvl w:val="0"/>
          <w:numId w:val="26"/>
        </w:numPr>
        <w:ind w:left="0" w:firstLine="0"/>
        <w:jc w:val="both"/>
        <w:rPr>
          <w:color w:val="000000"/>
          <w:szCs w:val="24"/>
          <w:lang w:val="fr-FR"/>
        </w:rPr>
      </w:pPr>
      <w:r w:rsidRPr="00122BE0">
        <w:rPr>
          <w:color w:val="000000"/>
          <w:szCs w:val="24"/>
          <w:lang w:val="fr-FR"/>
        </w:rPr>
        <w:t>Il est prévu qu’un consultant indépendant, supervisé par les Secrétaires exécutifs de la CMS et de l’AEWA et le Coordonnateur de l’</w:t>
      </w:r>
      <w:r>
        <w:rPr>
          <w:color w:val="000000"/>
          <w:szCs w:val="24"/>
          <w:lang w:val="fr-FR"/>
        </w:rPr>
        <w:t>É</w:t>
      </w:r>
      <w:r w:rsidRPr="00122BE0">
        <w:rPr>
          <w:color w:val="000000"/>
          <w:szCs w:val="24"/>
          <w:lang w:val="fr-FR"/>
        </w:rPr>
        <w:t xml:space="preserve">quipe commune </w:t>
      </w:r>
      <w:r>
        <w:rPr>
          <w:color w:val="000000"/>
          <w:szCs w:val="24"/>
          <w:lang w:val="fr-FR"/>
        </w:rPr>
        <w:t xml:space="preserve">chargée de la </w:t>
      </w:r>
      <w:r w:rsidRPr="00122BE0">
        <w:rPr>
          <w:color w:val="000000"/>
          <w:szCs w:val="24"/>
          <w:lang w:val="fr-FR"/>
        </w:rPr>
        <w:t xml:space="preserve">communication, </w:t>
      </w:r>
      <w:r>
        <w:rPr>
          <w:color w:val="000000"/>
          <w:szCs w:val="24"/>
          <w:lang w:val="fr-FR"/>
        </w:rPr>
        <w:t xml:space="preserve">de la </w:t>
      </w:r>
      <w:r w:rsidRPr="00122BE0">
        <w:rPr>
          <w:color w:val="000000"/>
          <w:szCs w:val="24"/>
          <w:lang w:val="fr-FR"/>
        </w:rPr>
        <w:t>gestion</w:t>
      </w:r>
      <w:r>
        <w:rPr>
          <w:color w:val="000000"/>
          <w:szCs w:val="24"/>
          <w:lang w:val="fr-FR"/>
        </w:rPr>
        <w:t xml:space="preserve"> </w:t>
      </w:r>
      <w:r w:rsidRPr="00122BE0">
        <w:rPr>
          <w:color w:val="000000"/>
          <w:szCs w:val="24"/>
          <w:lang w:val="fr-FR"/>
        </w:rPr>
        <w:t xml:space="preserve">de l’information et </w:t>
      </w:r>
      <w:r>
        <w:rPr>
          <w:color w:val="000000"/>
          <w:szCs w:val="24"/>
          <w:lang w:val="fr-FR"/>
        </w:rPr>
        <w:t xml:space="preserve">de la </w:t>
      </w:r>
      <w:r w:rsidRPr="00122BE0">
        <w:rPr>
          <w:color w:val="000000"/>
          <w:szCs w:val="24"/>
          <w:lang w:val="fr-FR"/>
        </w:rPr>
        <w:t>sensibilisation se char</w:t>
      </w:r>
      <w:r>
        <w:rPr>
          <w:color w:val="000000"/>
          <w:szCs w:val="24"/>
          <w:lang w:val="fr-FR"/>
        </w:rPr>
        <w:t>g</w:t>
      </w:r>
      <w:r w:rsidRPr="00122BE0">
        <w:rPr>
          <w:color w:val="000000"/>
          <w:szCs w:val="24"/>
          <w:lang w:val="fr-FR"/>
        </w:rPr>
        <w:t>era</w:t>
      </w:r>
      <w:r>
        <w:rPr>
          <w:color w:val="000000"/>
          <w:szCs w:val="24"/>
          <w:lang w:val="fr-FR"/>
        </w:rPr>
        <w:t xml:space="preserve"> d’élaborer les stratégies de communication de la CMS et de l’AEWA.</w:t>
      </w:r>
      <w:r w:rsidRPr="00122BE0">
        <w:rPr>
          <w:color w:val="000000"/>
          <w:szCs w:val="24"/>
          <w:lang w:val="fr-FR"/>
        </w:rPr>
        <w:t xml:space="preserve"> </w:t>
      </w:r>
      <w:r w:rsidRPr="00652600">
        <w:rPr>
          <w:color w:val="000000"/>
          <w:szCs w:val="24"/>
          <w:lang w:val="fr-FR"/>
        </w:rPr>
        <w:t xml:space="preserve">Lors de la COP11, le Secrétariat présentera aux Parties un </w:t>
      </w:r>
      <w:r>
        <w:rPr>
          <w:color w:val="000000"/>
          <w:szCs w:val="24"/>
          <w:lang w:val="fr-FR"/>
        </w:rPr>
        <w:t>premier</w:t>
      </w:r>
      <w:r w:rsidRPr="00652600">
        <w:rPr>
          <w:color w:val="000000"/>
          <w:szCs w:val="24"/>
          <w:lang w:val="fr-FR"/>
        </w:rPr>
        <w:t xml:space="preserve"> concept pour les stra</w:t>
      </w:r>
      <w:r>
        <w:rPr>
          <w:color w:val="000000"/>
          <w:szCs w:val="24"/>
          <w:lang w:val="fr-FR"/>
        </w:rPr>
        <w:t>té</w:t>
      </w:r>
      <w:r w:rsidRPr="00652600">
        <w:rPr>
          <w:color w:val="000000"/>
          <w:szCs w:val="24"/>
          <w:lang w:val="fr-FR"/>
        </w:rPr>
        <w:t xml:space="preserve">gies </w:t>
      </w:r>
      <w:r>
        <w:rPr>
          <w:color w:val="000000"/>
          <w:szCs w:val="24"/>
          <w:lang w:val="fr-FR"/>
        </w:rPr>
        <w:t>et une proposition pour un processus intersession aux fins de la mise au point et de l’adoption.</w:t>
      </w:r>
    </w:p>
    <w:p w:rsidR="00BF17E2" w:rsidRPr="00652600" w:rsidRDefault="00BF17E2" w:rsidP="00BF17E2">
      <w:pPr>
        <w:pStyle w:val="ListParagraph"/>
        <w:ind w:left="0"/>
        <w:rPr>
          <w:color w:val="000000"/>
          <w:szCs w:val="24"/>
          <w:lang w:val="fr-FR"/>
        </w:rPr>
      </w:pPr>
    </w:p>
    <w:p w:rsidR="00BF17E2" w:rsidRPr="00D83287" w:rsidRDefault="00BF17E2" w:rsidP="00BF17E2">
      <w:pPr>
        <w:numPr>
          <w:ilvl w:val="0"/>
          <w:numId w:val="26"/>
        </w:numPr>
        <w:ind w:left="0" w:firstLine="0"/>
        <w:jc w:val="both"/>
        <w:rPr>
          <w:color w:val="000000"/>
          <w:spacing w:val="-2"/>
          <w:szCs w:val="24"/>
          <w:lang w:val="fr-FR"/>
        </w:rPr>
      </w:pPr>
      <w:r w:rsidRPr="00A477D6">
        <w:rPr>
          <w:color w:val="000000"/>
          <w:spacing w:val="-2"/>
          <w:szCs w:val="24"/>
          <w:lang w:val="fr-FR"/>
        </w:rPr>
        <w:t xml:space="preserve">Après l’adoption des stratégies de communication </w:t>
      </w:r>
      <w:r>
        <w:rPr>
          <w:color w:val="000000"/>
          <w:spacing w:val="-2"/>
          <w:szCs w:val="24"/>
          <w:lang w:val="fr-FR"/>
        </w:rPr>
        <w:t>harmonisées</w:t>
      </w:r>
      <w:r w:rsidRPr="00A477D6">
        <w:rPr>
          <w:color w:val="000000"/>
          <w:spacing w:val="-2"/>
          <w:szCs w:val="24"/>
          <w:lang w:val="fr-FR"/>
        </w:rPr>
        <w:t xml:space="preserve"> par les Parties à la CMS et à l’AEWA, un consultant devrait être engagé pour élaborer une n</w:t>
      </w:r>
      <w:r>
        <w:rPr>
          <w:color w:val="000000"/>
          <w:spacing w:val="-2"/>
          <w:szCs w:val="24"/>
          <w:lang w:val="fr-FR"/>
        </w:rPr>
        <w:t>o</w:t>
      </w:r>
      <w:r w:rsidRPr="00A477D6">
        <w:rPr>
          <w:color w:val="000000"/>
          <w:spacing w:val="-2"/>
          <w:szCs w:val="24"/>
          <w:lang w:val="fr-FR"/>
        </w:rPr>
        <w:t>uvelle marque pour la CMS et ses Ac</w:t>
      </w:r>
      <w:r>
        <w:rPr>
          <w:color w:val="000000"/>
          <w:spacing w:val="-2"/>
          <w:szCs w:val="24"/>
          <w:lang w:val="fr-FR"/>
        </w:rPr>
        <w:t>c</w:t>
      </w:r>
      <w:r w:rsidRPr="00A477D6">
        <w:rPr>
          <w:color w:val="000000"/>
          <w:spacing w:val="-2"/>
          <w:szCs w:val="24"/>
          <w:lang w:val="fr-FR"/>
        </w:rPr>
        <w:t>ords, ce qui</w:t>
      </w:r>
      <w:r>
        <w:rPr>
          <w:color w:val="000000"/>
          <w:spacing w:val="-2"/>
          <w:szCs w:val="24"/>
          <w:lang w:val="fr-FR"/>
        </w:rPr>
        <w:t xml:space="preserve"> </w:t>
      </w:r>
      <w:r w:rsidRPr="00A477D6">
        <w:rPr>
          <w:color w:val="000000"/>
          <w:spacing w:val="-2"/>
          <w:szCs w:val="24"/>
          <w:lang w:val="fr-FR"/>
        </w:rPr>
        <w:t>se tr</w:t>
      </w:r>
      <w:r>
        <w:rPr>
          <w:color w:val="000000"/>
          <w:spacing w:val="-2"/>
          <w:szCs w:val="24"/>
          <w:lang w:val="fr-FR"/>
        </w:rPr>
        <w:t>a</w:t>
      </w:r>
      <w:r w:rsidRPr="00A477D6">
        <w:rPr>
          <w:color w:val="000000"/>
          <w:spacing w:val="-2"/>
          <w:szCs w:val="24"/>
          <w:lang w:val="fr-FR"/>
        </w:rPr>
        <w:t xml:space="preserve">duira </w:t>
      </w:r>
      <w:r>
        <w:rPr>
          <w:color w:val="000000"/>
          <w:spacing w:val="-2"/>
          <w:szCs w:val="24"/>
          <w:lang w:val="fr-FR"/>
        </w:rPr>
        <w:t>par une</w:t>
      </w:r>
      <w:r w:rsidRPr="00A477D6">
        <w:rPr>
          <w:color w:val="000000"/>
          <w:spacing w:val="-2"/>
          <w:szCs w:val="24"/>
          <w:lang w:val="fr-FR"/>
        </w:rPr>
        <w:t xml:space="preserve"> desc</w:t>
      </w:r>
      <w:r>
        <w:rPr>
          <w:color w:val="000000"/>
          <w:spacing w:val="-2"/>
          <w:szCs w:val="24"/>
          <w:lang w:val="fr-FR"/>
        </w:rPr>
        <w:t>ription</w:t>
      </w:r>
      <w:r w:rsidRPr="00A477D6">
        <w:rPr>
          <w:color w:val="000000"/>
          <w:spacing w:val="-2"/>
          <w:szCs w:val="24"/>
          <w:lang w:val="fr-FR"/>
        </w:rPr>
        <w:t xml:space="preserve"> plus cohérente de l</w:t>
      </w:r>
      <w:r>
        <w:rPr>
          <w:color w:val="000000"/>
          <w:spacing w:val="-2"/>
          <w:szCs w:val="24"/>
          <w:lang w:val="fr-FR"/>
        </w:rPr>
        <w:t>a nouvelle identité de la Famille CMS</w:t>
      </w:r>
      <w:r w:rsidRPr="00A477D6">
        <w:rPr>
          <w:color w:val="000000"/>
          <w:spacing w:val="-2"/>
          <w:szCs w:val="24"/>
          <w:lang w:val="fr-FR"/>
        </w:rPr>
        <w:t xml:space="preserve">. </w:t>
      </w:r>
      <w:r w:rsidRPr="00D83287">
        <w:rPr>
          <w:color w:val="000000"/>
          <w:spacing w:val="-2"/>
          <w:szCs w:val="24"/>
          <w:lang w:val="fr-FR"/>
        </w:rPr>
        <w:t>Il faudrait confier cette tâche à une personne ou à une société expérimentés et spécialisés da</w:t>
      </w:r>
      <w:r>
        <w:rPr>
          <w:color w:val="000000"/>
          <w:spacing w:val="-2"/>
          <w:szCs w:val="24"/>
          <w:lang w:val="fr-FR"/>
        </w:rPr>
        <w:t>ns</w:t>
      </w:r>
      <w:r w:rsidRPr="00D83287">
        <w:rPr>
          <w:color w:val="000000"/>
          <w:spacing w:val="-2"/>
          <w:szCs w:val="24"/>
          <w:lang w:val="fr-FR"/>
        </w:rPr>
        <w:t xml:space="preserve"> la mi</w:t>
      </w:r>
      <w:r>
        <w:rPr>
          <w:color w:val="000000"/>
          <w:spacing w:val="-2"/>
          <w:szCs w:val="24"/>
          <w:lang w:val="fr-FR"/>
        </w:rPr>
        <w:t>s</w:t>
      </w:r>
      <w:r w:rsidRPr="00D83287">
        <w:rPr>
          <w:color w:val="000000"/>
          <w:spacing w:val="-2"/>
          <w:szCs w:val="24"/>
          <w:lang w:val="fr-FR"/>
        </w:rPr>
        <w:t xml:space="preserve">e </w:t>
      </w:r>
      <w:r>
        <w:rPr>
          <w:color w:val="000000"/>
          <w:spacing w:val="-2"/>
          <w:szCs w:val="24"/>
          <w:lang w:val="fr-FR"/>
        </w:rPr>
        <w:t>e</w:t>
      </w:r>
      <w:r w:rsidRPr="00D83287">
        <w:rPr>
          <w:color w:val="000000"/>
          <w:spacing w:val="-2"/>
          <w:szCs w:val="24"/>
          <w:lang w:val="fr-FR"/>
        </w:rPr>
        <w:t>n place de strat</w:t>
      </w:r>
      <w:r>
        <w:rPr>
          <w:color w:val="000000"/>
          <w:spacing w:val="-2"/>
          <w:szCs w:val="24"/>
          <w:lang w:val="fr-FR"/>
        </w:rPr>
        <w:t>é</w:t>
      </w:r>
      <w:r w:rsidRPr="00D83287">
        <w:rPr>
          <w:color w:val="000000"/>
          <w:spacing w:val="-2"/>
          <w:szCs w:val="24"/>
          <w:lang w:val="fr-FR"/>
        </w:rPr>
        <w:t>gies de marque pour des organi</w:t>
      </w:r>
      <w:r>
        <w:rPr>
          <w:color w:val="000000"/>
          <w:spacing w:val="-2"/>
          <w:szCs w:val="24"/>
          <w:lang w:val="fr-FR"/>
        </w:rPr>
        <w:t>s</w:t>
      </w:r>
      <w:r w:rsidRPr="00D83287">
        <w:rPr>
          <w:color w:val="000000"/>
          <w:spacing w:val="-2"/>
          <w:szCs w:val="24"/>
          <w:lang w:val="fr-FR"/>
        </w:rPr>
        <w:t xml:space="preserve">ations </w:t>
      </w:r>
      <w:r>
        <w:rPr>
          <w:color w:val="000000"/>
          <w:spacing w:val="-2"/>
          <w:szCs w:val="24"/>
          <w:lang w:val="fr-FR"/>
        </w:rPr>
        <w:t>afin de s’assurer que la nouvelle marque commune donne une image plus cohérente de la Famille CMS au monde extérieur</w:t>
      </w:r>
      <w:r w:rsidRPr="00D83287">
        <w:rPr>
          <w:color w:val="000000"/>
          <w:spacing w:val="-2"/>
          <w:szCs w:val="24"/>
          <w:lang w:val="fr-FR"/>
        </w:rPr>
        <w:t>.</w:t>
      </w:r>
    </w:p>
    <w:p w:rsidR="00BF17E2" w:rsidRPr="00D83287" w:rsidRDefault="00BF17E2" w:rsidP="00BF17E2">
      <w:pPr>
        <w:pStyle w:val="ListParagraph"/>
        <w:ind w:left="0"/>
        <w:rPr>
          <w:color w:val="000000"/>
          <w:szCs w:val="24"/>
          <w:lang w:val="fr-FR"/>
        </w:rPr>
      </w:pPr>
    </w:p>
    <w:p w:rsidR="00BF17E2" w:rsidRPr="002240F7" w:rsidRDefault="00BF17E2" w:rsidP="00BF17E2">
      <w:pPr>
        <w:jc w:val="both"/>
        <w:rPr>
          <w:color w:val="000000"/>
          <w:szCs w:val="24"/>
          <w:lang w:val="en-GB"/>
        </w:rPr>
      </w:pPr>
      <w:r>
        <w:rPr>
          <w:b/>
          <w:color w:val="000000"/>
          <w:szCs w:val="24"/>
          <w:lang w:val="fr-FR"/>
        </w:rPr>
        <w:t>Activités et ressources connexes</w:t>
      </w:r>
    </w:p>
    <w:p w:rsidR="00BF17E2" w:rsidRPr="002240F7" w:rsidRDefault="00BF17E2" w:rsidP="00BF17E2">
      <w:pPr>
        <w:rPr>
          <w:b/>
          <w:color w:val="000000"/>
          <w:szCs w:val="24"/>
          <w:lang w:val="en-GB"/>
        </w:rPr>
      </w:pPr>
    </w:p>
    <w:p w:rsidR="00BF17E2" w:rsidRPr="00932890" w:rsidRDefault="00BF17E2" w:rsidP="00BF17E2">
      <w:pPr>
        <w:pStyle w:val="ListParagraph"/>
        <w:numPr>
          <w:ilvl w:val="0"/>
          <w:numId w:val="20"/>
        </w:numPr>
        <w:ind w:hanging="720"/>
        <w:contextualSpacing/>
        <w:jc w:val="both"/>
        <w:rPr>
          <w:color w:val="000000"/>
          <w:szCs w:val="24"/>
          <w:lang w:val="fr-FR"/>
        </w:rPr>
      </w:pPr>
      <w:r w:rsidRPr="00932890">
        <w:rPr>
          <w:color w:val="000000"/>
          <w:szCs w:val="24"/>
          <w:lang w:val="fr-FR"/>
        </w:rPr>
        <w:t>Un consultant expert indépendant chargé d’élaborer une Stratégie de communication (Financem</w:t>
      </w:r>
      <w:r>
        <w:rPr>
          <w:color w:val="000000"/>
          <w:szCs w:val="24"/>
          <w:lang w:val="fr-FR"/>
        </w:rPr>
        <w:t>e</w:t>
      </w:r>
      <w:r w:rsidRPr="00932890">
        <w:rPr>
          <w:color w:val="000000"/>
          <w:szCs w:val="24"/>
          <w:lang w:val="fr-FR"/>
        </w:rPr>
        <w:t xml:space="preserve">nt </w:t>
      </w:r>
      <w:r>
        <w:rPr>
          <w:color w:val="000000"/>
          <w:szCs w:val="24"/>
          <w:lang w:val="fr-FR"/>
        </w:rPr>
        <w:t xml:space="preserve">garanti </w:t>
      </w:r>
      <w:r w:rsidRPr="00932890">
        <w:rPr>
          <w:color w:val="000000"/>
          <w:szCs w:val="24"/>
          <w:lang w:val="fr-FR"/>
        </w:rPr>
        <w:t>: 20</w:t>
      </w:r>
      <w:r>
        <w:rPr>
          <w:color w:val="000000"/>
          <w:szCs w:val="24"/>
          <w:lang w:val="fr-FR"/>
        </w:rPr>
        <w:t xml:space="preserve"> </w:t>
      </w:r>
      <w:r w:rsidRPr="00932890">
        <w:rPr>
          <w:color w:val="000000"/>
          <w:szCs w:val="24"/>
          <w:lang w:val="fr-FR"/>
        </w:rPr>
        <w:t>000</w:t>
      </w:r>
      <w:r>
        <w:rPr>
          <w:color w:val="000000"/>
          <w:szCs w:val="24"/>
          <w:lang w:val="fr-FR"/>
        </w:rPr>
        <w:t xml:space="preserve"> €</w:t>
      </w:r>
      <w:r w:rsidRPr="00932890">
        <w:rPr>
          <w:color w:val="000000"/>
          <w:szCs w:val="24"/>
          <w:lang w:val="fr-FR"/>
        </w:rPr>
        <w:t xml:space="preserve"> / </w:t>
      </w:r>
      <w:r>
        <w:rPr>
          <w:color w:val="000000"/>
          <w:szCs w:val="24"/>
          <w:lang w:val="fr-FR"/>
        </w:rPr>
        <w:t xml:space="preserve">Financement supplémentaire requis </w:t>
      </w:r>
      <w:r w:rsidRPr="00932890">
        <w:rPr>
          <w:color w:val="000000"/>
          <w:szCs w:val="24"/>
          <w:lang w:val="fr-FR"/>
        </w:rPr>
        <w:t>: 50</w:t>
      </w:r>
      <w:r>
        <w:rPr>
          <w:color w:val="000000"/>
          <w:szCs w:val="24"/>
          <w:lang w:val="fr-FR"/>
        </w:rPr>
        <w:t xml:space="preserve"> </w:t>
      </w:r>
      <w:r w:rsidRPr="00932890">
        <w:rPr>
          <w:color w:val="000000"/>
          <w:szCs w:val="24"/>
          <w:lang w:val="fr-FR"/>
        </w:rPr>
        <w:t>000</w:t>
      </w:r>
      <w:r>
        <w:rPr>
          <w:color w:val="000000"/>
          <w:szCs w:val="24"/>
          <w:lang w:val="fr-FR"/>
        </w:rPr>
        <w:t xml:space="preserve"> €</w:t>
      </w:r>
      <w:r w:rsidRPr="00932890">
        <w:rPr>
          <w:color w:val="000000"/>
          <w:szCs w:val="24"/>
          <w:lang w:val="fr-FR"/>
        </w:rPr>
        <w:t>)</w:t>
      </w:r>
    </w:p>
    <w:p w:rsidR="00BF17E2" w:rsidRPr="00932890" w:rsidRDefault="00BF17E2" w:rsidP="00BF17E2">
      <w:pPr>
        <w:pStyle w:val="ListParagraph"/>
        <w:ind w:left="0"/>
        <w:jc w:val="both"/>
        <w:rPr>
          <w:color w:val="000000"/>
          <w:szCs w:val="24"/>
          <w:lang w:val="fr-FR"/>
        </w:rPr>
      </w:pPr>
    </w:p>
    <w:p w:rsidR="00BF17E2" w:rsidRPr="00932890" w:rsidRDefault="00BF17E2" w:rsidP="00BF17E2">
      <w:pPr>
        <w:pStyle w:val="ListParagraph"/>
        <w:numPr>
          <w:ilvl w:val="0"/>
          <w:numId w:val="20"/>
        </w:numPr>
        <w:ind w:hanging="720"/>
        <w:contextualSpacing/>
        <w:jc w:val="both"/>
        <w:rPr>
          <w:color w:val="000000"/>
          <w:szCs w:val="24"/>
          <w:lang w:val="fr-FR"/>
        </w:rPr>
      </w:pPr>
      <w:r>
        <w:rPr>
          <w:color w:val="000000"/>
          <w:szCs w:val="24"/>
          <w:lang w:val="fr-FR"/>
        </w:rPr>
        <w:t>Atelier(s) sur l’élaboration d’une stratégie de communication</w:t>
      </w:r>
      <w:r w:rsidRPr="00932890">
        <w:rPr>
          <w:color w:val="000000"/>
          <w:szCs w:val="24"/>
          <w:lang w:val="fr-FR"/>
        </w:rPr>
        <w:t xml:space="preserve"> (Atelier qui assurera la participation de tous l</w:t>
      </w:r>
      <w:r>
        <w:rPr>
          <w:color w:val="000000"/>
          <w:szCs w:val="24"/>
          <w:lang w:val="fr-FR"/>
        </w:rPr>
        <w:t>e</w:t>
      </w:r>
      <w:r w:rsidRPr="00932890">
        <w:rPr>
          <w:color w:val="000000"/>
          <w:szCs w:val="24"/>
          <w:lang w:val="fr-FR"/>
        </w:rPr>
        <w:t xml:space="preserve">s acteurs, y compris les </w:t>
      </w:r>
      <w:r>
        <w:rPr>
          <w:color w:val="000000"/>
          <w:szCs w:val="24"/>
          <w:lang w:val="fr-FR"/>
        </w:rPr>
        <w:t xml:space="preserve">correspondants </w:t>
      </w:r>
      <w:r w:rsidRPr="00932890">
        <w:rPr>
          <w:color w:val="000000"/>
          <w:szCs w:val="24"/>
          <w:lang w:val="fr-FR"/>
        </w:rPr>
        <w:t>de la CMS et de l’AEWA, les Secrétariats de la Famille CMS, les principaux partenaires dans l</w:t>
      </w:r>
      <w:r>
        <w:rPr>
          <w:color w:val="000000"/>
          <w:szCs w:val="24"/>
          <w:lang w:val="fr-FR"/>
        </w:rPr>
        <w:t>e domaine de l</w:t>
      </w:r>
      <w:r w:rsidRPr="00932890">
        <w:rPr>
          <w:color w:val="000000"/>
          <w:szCs w:val="24"/>
          <w:lang w:val="fr-FR"/>
        </w:rPr>
        <w:t>a communication et les experts en communication) (Financement requis</w:t>
      </w:r>
      <w:r>
        <w:rPr>
          <w:color w:val="000000"/>
          <w:szCs w:val="24"/>
          <w:lang w:val="fr-FR"/>
        </w:rPr>
        <w:t xml:space="preserve"> </w:t>
      </w:r>
      <w:r w:rsidRPr="00932890">
        <w:rPr>
          <w:color w:val="000000"/>
          <w:szCs w:val="24"/>
          <w:lang w:val="fr-FR"/>
        </w:rPr>
        <w:t>: 50 000</w:t>
      </w:r>
      <w:r>
        <w:rPr>
          <w:color w:val="000000"/>
          <w:szCs w:val="24"/>
          <w:lang w:val="fr-FR"/>
        </w:rPr>
        <w:t xml:space="preserve"> €</w:t>
      </w:r>
      <w:r w:rsidRPr="00932890">
        <w:rPr>
          <w:color w:val="000000"/>
          <w:szCs w:val="24"/>
          <w:lang w:val="fr-FR"/>
        </w:rPr>
        <w:t xml:space="preserve"> - 100</w:t>
      </w:r>
      <w:r>
        <w:rPr>
          <w:color w:val="000000"/>
          <w:szCs w:val="24"/>
          <w:lang w:val="fr-FR"/>
        </w:rPr>
        <w:t xml:space="preserve"> </w:t>
      </w:r>
      <w:r w:rsidRPr="00932890">
        <w:rPr>
          <w:color w:val="000000"/>
          <w:szCs w:val="24"/>
          <w:lang w:val="fr-FR"/>
        </w:rPr>
        <w:t>000</w:t>
      </w:r>
      <w:r>
        <w:rPr>
          <w:color w:val="000000"/>
          <w:szCs w:val="24"/>
          <w:lang w:val="fr-FR"/>
        </w:rPr>
        <w:t xml:space="preserve"> €</w:t>
      </w:r>
      <w:r w:rsidRPr="00932890">
        <w:rPr>
          <w:color w:val="000000"/>
          <w:szCs w:val="24"/>
          <w:lang w:val="fr-FR"/>
        </w:rPr>
        <w:t>)</w:t>
      </w:r>
    </w:p>
    <w:p w:rsidR="00BF17E2" w:rsidRPr="00932890" w:rsidRDefault="00BF17E2" w:rsidP="00BF17E2">
      <w:pPr>
        <w:pStyle w:val="ListParagraph"/>
        <w:ind w:left="0"/>
        <w:jc w:val="both"/>
        <w:rPr>
          <w:color w:val="000000"/>
          <w:szCs w:val="24"/>
          <w:lang w:val="fr-FR"/>
        </w:rPr>
      </w:pPr>
    </w:p>
    <w:p w:rsidR="00BF17E2" w:rsidRPr="00932890" w:rsidRDefault="00BF17E2" w:rsidP="00BF17E2">
      <w:pPr>
        <w:pStyle w:val="ListParagraph"/>
        <w:numPr>
          <w:ilvl w:val="0"/>
          <w:numId w:val="20"/>
        </w:numPr>
        <w:ind w:hanging="720"/>
        <w:contextualSpacing/>
        <w:jc w:val="both"/>
        <w:rPr>
          <w:color w:val="000000"/>
          <w:szCs w:val="24"/>
          <w:lang w:val="fr-FR"/>
        </w:rPr>
      </w:pPr>
      <w:r w:rsidRPr="00932890">
        <w:rPr>
          <w:color w:val="000000"/>
          <w:szCs w:val="24"/>
          <w:lang w:val="fr-FR"/>
        </w:rPr>
        <w:t>Mise au point d’une marque com</w:t>
      </w:r>
      <w:r>
        <w:rPr>
          <w:color w:val="000000"/>
          <w:szCs w:val="24"/>
          <w:lang w:val="fr-FR"/>
        </w:rPr>
        <w:t>mune</w:t>
      </w:r>
      <w:r w:rsidRPr="00932890">
        <w:rPr>
          <w:color w:val="000000"/>
          <w:szCs w:val="24"/>
          <w:lang w:val="fr-FR"/>
        </w:rPr>
        <w:t xml:space="preserve"> p</w:t>
      </w:r>
      <w:r>
        <w:rPr>
          <w:color w:val="000000"/>
          <w:szCs w:val="24"/>
          <w:lang w:val="fr-FR"/>
        </w:rPr>
        <w:t>o</w:t>
      </w:r>
      <w:r w:rsidRPr="00932890">
        <w:rPr>
          <w:color w:val="000000"/>
          <w:szCs w:val="24"/>
          <w:lang w:val="fr-FR"/>
        </w:rPr>
        <w:t>ur la Famille CMS (F</w:t>
      </w:r>
      <w:r>
        <w:rPr>
          <w:color w:val="000000"/>
          <w:szCs w:val="24"/>
          <w:lang w:val="fr-FR"/>
        </w:rPr>
        <w:t xml:space="preserve">inancement requis </w:t>
      </w:r>
      <w:r w:rsidRPr="00932890">
        <w:rPr>
          <w:color w:val="000000"/>
          <w:szCs w:val="24"/>
          <w:lang w:val="fr-FR"/>
        </w:rPr>
        <w:t>: 80</w:t>
      </w:r>
      <w:r>
        <w:rPr>
          <w:color w:val="000000"/>
          <w:szCs w:val="24"/>
          <w:lang w:val="fr-FR"/>
        </w:rPr>
        <w:t xml:space="preserve"> </w:t>
      </w:r>
      <w:r w:rsidRPr="00932890">
        <w:rPr>
          <w:color w:val="000000"/>
          <w:szCs w:val="24"/>
          <w:lang w:val="fr-FR"/>
        </w:rPr>
        <w:t>000</w:t>
      </w:r>
      <w:r>
        <w:rPr>
          <w:color w:val="000000"/>
          <w:szCs w:val="24"/>
          <w:lang w:val="fr-FR"/>
        </w:rPr>
        <w:t xml:space="preserve"> €</w:t>
      </w:r>
      <w:r w:rsidRPr="00932890">
        <w:rPr>
          <w:color w:val="000000"/>
          <w:szCs w:val="24"/>
          <w:lang w:val="fr-FR"/>
        </w:rPr>
        <w:t>)</w:t>
      </w:r>
    </w:p>
    <w:p w:rsidR="00BF17E2" w:rsidRPr="00932890" w:rsidRDefault="00BF17E2" w:rsidP="00BF17E2">
      <w:pPr>
        <w:rPr>
          <w:b/>
          <w:color w:val="000000"/>
          <w:szCs w:val="24"/>
          <w:u w:val="single"/>
          <w:lang w:val="fr-FR"/>
        </w:rPr>
      </w:pPr>
    </w:p>
    <w:p w:rsidR="00BF17E2" w:rsidRPr="00932890" w:rsidRDefault="00BF17E2" w:rsidP="00BF17E2">
      <w:pPr>
        <w:rPr>
          <w:b/>
          <w:color w:val="000000"/>
          <w:szCs w:val="24"/>
          <w:u w:val="single"/>
          <w:lang w:val="fr-FR"/>
        </w:rPr>
      </w:pPr>
    </w:p>
    <w:p w:rsidR="00BF17E2" w:rsidRPr="00932890" w:rsidRDefault="00BF17E2" w:rsidP="00BF17E2">
      <w:pPr>
        <w:rPr>
          <w:b/>
          <w:color w:val="000000"/>
          <w:szCs w:val="24"/>
          <w:lang w:val="fr-FR"/>
        </w:rPr>
      </w:pPr>
      <w:r w:rsidRPr="00932890">
        <w:rPr>
          <w:b/>
          <w:color w:val="000000"/>
          <w:szCs w:val="24"/>
          <w:u w:val="single"/>
          <w:lang w:val="fr-FR"/>
        </w:rPr>
        <w:t>Activité prioritaire 2</w:t>
      </w:r>
      <w:r w:rsidRPr="00932890">
        <w:rPr>
          <w:b/>
          <w:color w:val="000000"/>
          <w:szCs w:val="24"/>
          <w:lang w:val="fr-FR"/>
        </w:rPr>
        <w:t>: Renforcer l’</w:t>
      </w:r>
      <w:r>
        <w:rPr>
          <w:b/>
          <w:color w:val="000000"/>
          <w:szCs w:val="24"/>
          <w:lang w:val="fr-FR"/>
        </w:rPr>
        <w:t>É</w:t>
      </w:r>
      <w:r w:rsidRPr="00932890">
        <w:rPr>
          <w:b/>
          <w:color w:val="000000"/>
          <w:szCs w:val="24"/>
          <w:lang w:val="fr-FR"/>
        </w:rPr>
        <w:t xml:space="preserve">quipe </w:t>
      </w:r>
      <w:r>
        <w:rPr>
          <w:b/>
          <w:color w:val="000000"/>
          <w:szCs w:val="24"/>
          <w:lang w:val="fr-FR"/>
        </w:rPr>
        <w:t>commune chargée de la</w:t>
      </w:r>
      <w:r w:rsidRPr="00932890">
        <w:rPr>
          <w:b/>
          <w:color w:val="000000"/>
          <w:szCs w:val="24"/>
          <w:lang w:val="fr-FR"/>
        </w:rPr>
        <w:t xml:space="preserve"> communication, de la gestion de l’information et de la sensibilis</w:t>
      </w:r>
      <w:r>
        <w:rPr>
          <w:b/>
          <w:color w:val="000000"/>
          <w:szCs w:val="24"/>
          <w:lang w:val="fr-FR"/>
        </w:rPr>
        <w:t>a</w:t>
      </w:r>
      <w:r w:rsidRPr="00932890">
        <w:rPr>
          <w:b/>
          <w:color w:val="000000"/>
          <w:szCs w:val="24"/>
          <w:lang w:val="fr-FR"/>
        </w:rPr>
        <w:t>tion</w:t>
      </w:r>
    </w:p>
    <w:p w:rsidR="00BF17E2" w:rsidRPr="00932890" w:rsidRDefault="00BF17E2" w:rsidP="00BF17E2">
      <w:pPr>
        <w:rPr>
          <w:color w:val="000000"/>
          <w:szCs w:val="24"/>
          <w:lang w:val="fr-FR"/>
        </w:rPr>
      </w:pPr>
    </w:p>
    <w:p w:rsidR="00BF17E2" w:rsidRPr="00BD52E4" w:rsidRDefault="00BF17E2" w:rsidP="00BF17E2">
      <w:pPr>
        <w:numPr>
          <w:ilvl w:val="0"/>
          <w:numId w:val="26"/>
        </w:numPr>
        <w:ind w:left="0" w:firstLine="0"/>
        <w:jc w:val="both"/>
        <w:rPr>
          <w:color w:val="000000"/>
          <w:szCs w:val="24"/>
          <w:lang w:val="fr-FR"/>
        </w:rPr>
      </w:pPr>
      <w:r w:rsidRPr="00D75595">
        <w:rPr>
          <w:color w:val="000000"/>
          <w:szCs w:val="24"/>
          <w:lang w:val="fr-FR"/>
        </w:rPr>
        <w:t xml:space="preserve">En janvier 2014, une </w:t>
      </w:r>
      <w:r>
        <w:rPr>
          <w:color w:val="000000"/>
          <w:szCs w:val="24"/>
          <w:lang w:val="fr-FR"/>
        </w:rPr>
        <w:t>É</w:t>
      </w:r>
      <w:r w:rsidRPr="00D75595">
        <w:rPr>
          <w:color w:val="000000"/>
          <w:szCs w:val="24"/>
          <w:lang w:val="fr-FR"/>
        </w:rPr>
        <w:t xml:space="preserve">quipe commune chargée de la </w:t>
      </w:r>
      <w:r>
        <w:rPr>
          <w:color w:val="000000"/>
          <w:szCs w:val="24"/>
          <w:lang w:val="fr-FR"/>
        </w:rPr>
        <w:t xml:space="preserve">communication, de la </w:t>
      </w:r>
      <w:r w:rsidRPr="00D75595">
        <w:rPr>
          <w:color w:val="000000"/>
          <w:szCs w:val="24"/>
          <w:lang w:val="fr-FR"/>
        </w:rPr>
        <w:t>gestion de l’information</w:t>
      </w:r>
      <w:r>
        <w:rPr>
          <w:color w:val="000000"/>
          <w:szCs w:val="24"/>
          <w:lang w:val="fr-FR"/>
        </w:rPr>
        <w:t xml:space="preserve"> et de la </w:t>
      </w:r>
      <w:r w:rsidRPr="00D75595">
        <w:rPr>
          <w:color w:val="000000"/>
          <w:szCs w:val="24"/>
          <w:lang w:val="fr-FR"/>
        </w:rPr>
        <w:t>sensibilisation, constituée de membres du personnel des Secrétariats de la CMS et de l’AEWA a été mise en place dans le cadre d’un projet pilote vi</w:t>
      </w:r>
      <w:r>
        <w:rPr>
          <w:color w:val="000000"/>
          <w:szCs w:val="24"/>
          <w:lang w:val="fr-FR"/>
        </w:rPr>
        <w:t>s</w:t>
      </w:r>
      <w:r w:rsidRPr="00D75595">
        <w:rPr>
          <w:color w:val="000000"/>
          <w:szCs w:val="24"/>
          <w:lang w:val="fr-FR"/>
        </w:rPr>
        <w:t>ant à montrer les avantages découlant d’u</w:t>
      </w:r>
      <w:r>
        <w:rPr>
          <w:color w:val="000000"/>
          <w:szCs w:val="24"/>
          <w:lang w:val="fr-FR"/>
        </w:rPr>
        <w:t>n</w:t>
      </w:r>
      <w:r w:rsidRPr="00D75595">
        <w:rPr>
          <w:color w:val="000000"/>
          <w:szCs w:val="24"/>
          <w:lang w:val="fr-FR"/>
        </w:rPr>
        <w:t xml:space="preserve"> partage des services. </w:t>
      </w:r>
      <w:r w:rsidRPr="00BD52E4">
        <w:rPr>
          <w:color w:val="000000"/>
          <w:szCs w:val="24"/>
          <w:lang w:val="fr-FR"/>
        </w:rPr>
        <w:t>Ce</w:t>
      </w:r>
      <w:r>
        <w:rPr>
          <w:color w:val="000000"/>
          <w:szCs w:val="24"/>
          <w:lang w:val="fr-FR"/>
        </w:rPr>
        <w:t xml:space="preserve"> projet fait partie intégrante d’un processus commencé avec le</w:t>
      </w:r>
      <w:r w:rsidRPr="00BD52E4">
        <w:rPr>
          <w:color w:val="000000"/>
          <w:szCs w:val="24"/>
          <w:lang w:val="fr-FR"/>
        </w:rPr>
        <w:t xml:space="preserve"> processus </w:t>
      </w:r>
      <w:r>
        <w:rPr>
          <w:color w:val="000000"/>
          <w:szCs w:val="24"/>
          <w:lang w:val="fr-FR"/>
        </w:rPr>
        <w:t>relatif à la</w:t>
      </w:r>
      <w:r w:rsidRPr="00BD52E4">
        <w:rPr>
          <w:color w:val="000000"/>
          <w:szCs w:val="24"/>
          <w:lang w:val="fr-FR"/>
        </w:rPr>
        <w:t xml:space="preserve"> structure future à la COP10 de la CMS </w:t>
      </w:r>
      <w:r>
        <w:rPr>
          <w:color w:val="000000"/>
          <w:szCs w:val="24"/>
          <w:lang w:val="fr-FR"/>
        </w:rPr>
        <w:t>(</w:t>
      </w:r>
      <w:r w:rsidRPr="00BD52E4">
        <w:rPr>
          <w:color w:val="000000"/>
          <w:szCs w:val="24"/>
          <w:lang w:val="fr-FR"/>
        </w:rPr>
        <w:t xml:space="preserve">Résolution 10.9 de la COP </w:t>
      </w:r>
      <w:r>
        <w:rPr>
          <w:color w:val="000000"/>
          <w:szCs w:val="24"/>
          <w:lang w:val="fr-FR"/>
        </w:rPr>
        <w:t xml:space="preserve">CMS) </w:t>
      </w:r>
      <w:r w:rsidRPr="00BD52E4">
        <w:rPr>
          <w:color w:val="000000"/>
          <w:szCs w:val="24"/>
          <w:lang w:val="fr-FR"/>
        </w:rPr>
        <w:t xml:space="preserve">et </w:t>
      </w:r>
      <w:r>
        <w:rPr>
          <w:color w:val="000000"/>
          <w:szCs w:val="24"/>
          <w:lang w:val="fr-FR"/>
        </w:rPr>
        <w:t>donne suite aux demandes faites à la</w:t>
      </w:r>
      <w:r w:rsidRPr="00BD52E4">
        <w:rPr>
          <w:color w:val="000000"/>
          <w:szCs w:val="24"/>
          <w:lang w:val="fr-FR"/>
        </w:rPr>
        <w:t xml:space="preserve"> 9</w:t>
      </w:r>
      <w:r>
        <w:rPr>
          <w:color w:val="000000"/>
          <w:szCs w:val="24"/>
          <w:vertAlign w:val="superscript"/>
          <w:lang w:val="fr-FR"/>
        </w:rPr>
        <w:t>ème</w:t>
      </w:r>
      <w:r w:rsidRPr="00BD52E4">
        <w:rPr>
          <w:color w:val="000000"/>
          <w:szCs w:val="24"/>
          <w:lang w:val="fr-FR"/>
        </w:rPr>
        <w:t xml:space="preserve"> </w:t>
      </w:r>
      <w:r>
        <w:rPr>
          <w:color w:val="000000"/>
          <w:szCs w:val="24"/>
          <w:lang w:val="fr-FR"/>
        </w:rPr>
        <w:t xml:space="preserve">réunion du Comité permanent de l’AEWA et à la </w:t>
      </w:r>
      <w:r w:rsidRPr="00BD52E4">
        <w:rPr>
          <w:color w:val="000000"/>
          <w:szCs w:val="24"/>
          <w:lang w:val="fr-FR"/>
        </w:rPr>
        <w:t>41</w:t>
      </w:r>
      <w:r>
        <w:rPr>
          <w:color w:val="000000"/>
          <w:szCs w:val="24"/>
          <w:vertAlign w:val="superscript"/>
          <w:lang w:val="fr-FR"/>
        </w:rPr>
        <w:t>ème</w:t>
      </w:r>
      <w:r w:rsidRPr="00BD52E4">
        <w:rPr>
          <w:color w:val="000000"/>
          <w:szCs w:val="24"/>
          <w:lang w:val="fr-FR"/>
        </w:rPr>
        <w:t xml:space="preserve"> </w:t>
      </w:r>
      <w:r>
        <w:rPr>
          <w:color w:val="000000"/>
          <w:szCs w:val="24"/>
          <w:lang w:val="fr-FR"/>
        </w:rPr>
        <w:t>réunion du Comité permanent de la CMS</w:t>
      </w:r>
      <w:r w:rsidRPr="00BD52E4">
        <w:rPr>
          <w:color w:val="000000"/>
          <w:szCs w:val="24"/>
          <w:lang w:val="fr-FR"/>
        </w:rPr>
        <w:t>.</w:t>
      </w:r>
    </w:p>
    <w:p w:rsidR="00BF17E2" w:rsidRPr="00BD52E4" w:rsidRDefault="00BF17E2" w:rsidP="00BF17E2">
      <w:pPr>
        <w:jc w:val="both"/>
        <w:rPr>
          <w:color w:val="000000"/>
          <w:szCs w:val="24"/>
          <w:lang w:val="fr-FR"/>
        </w:rPr>
      </w:pPr>
    </w:p>
    <w:p w:rsidR="00BF17E2" w:rsidRPr="00BD52E4" w:rsidRDefault="00BF17E2" w:rsidP="00BF17E2">
      <w:pPr>
        <w:numPr>
          <w:ilvl w:val="0"/>
          <w:numId w:val="26"/>
        </w:numPr>
        <w:ind w:left="0" w:firstLine="0"/>
        <w:jc w:val="both"/>
        <w:rPr>
          <w:color w:val="000000"/>
          <w:szCs w:val="24"/>
          <w:lang w:val="fr-FR"/>
        </w:rPr>
      </w:pPr>
      <w:r w:rsidRPr="00BD52E4">
        <w:rPr>
          <w:color w:val="000000"/>
          <w:szCs w:val="24"/>
          <w:lang w:val="fr-FR"/>
        </w:rPr>
        <w:t>Opérationnelle depuis janvier 2014, la nouvelle</w:t>
      </w:r>
      <w:r>
        <w:rPr>
          <w:color w:val="000000"/>
          <w:szCs w:val="24"/>
          <w:lang w:val="fr-FR"/>
        </w:rPr>
        <w:t xml:space="preserve"> </w:t>
      </w:r>
      <w:r w:rsidRPr="00BD52E4">
        <w:rPr>
          <w:color w:val="000000"/>
          <w:szCs w:val="24"/>
          <w:lang w:val="fr-FR"/>
        </w:rPr>
        <w:t>équipe co</w:t>
      </w:r>
      <w:r>
        <w:rPr>
          <w:color w:val="000000"/>
          <w:szCs w:val="24"/>
          <w:lang w:val="fr-FR"/>
        </w:rPr>
        <w:t>mmune</w:t>
      </w:r>
      <w:r w:rsidRPr="00BD52E4">
        <w:rPr>
          <w:color w:val="000000"/>
          <w:szCs w:val="24"/>
          <w:lang w:val="fr-FR"/>
        </w:rPr>
        <w:t xml:space="preserve"> chargée de</w:t>
      </w:r>
      <w:r>
        <w:rPr>
          <w:color w:val="000000"/>
          <w:szCs w:val="24"/>
          <w:lang w:val="fr-FR"/>
        </w:rPr>
        <w:t xml:space="preserve"> la</w:t>
      </w:r>
      <w:r w:rsidRPr="00BD52E4">
        <w:rPr>
          <w:color w:val="000000"/>
          <w:szCs w:val="24"/>
          <w:lang w:val="fr-FR"/>
        </w:rPr>
        <w:t xml:space="preserve"> communication a été mise sur pied </w:t>
      </w:r>
      <w:r>
        <w:rPr>
          <w:color w:val="000000"/>
          <w:szCs w:val="24"/>
          <w:lang w:val="fr-FR"/>
        </w:rPr>
        <w:t>par</w:t>
      </w:r>
      <w:r w:rsidRPr="00BD52E4">
        <w:rPr>
          <w:color w:val="000000"/>
          <w:szCs w:val="24"/>
          <w:lang w:val="fr-FR"/>
        </w:rPr>
        <w:t xml:space="preserve"> un mémorandum int</w:t>
      </w:r>
      <w:r>
        <w:rPr>
          <w:color w:val="000000"/>
          <w:szCs w:val="24"/>
          <w:lang w:val="fr-FR"/>
        </w:rPr>
        <w:t>érieur du</w:t>
      </w:r>
      <w:r w:rsidRPr="00BD52E4">
        <w:rPr>
          <w:color w:val="000000"/>
          <w:szCs w:val="24"/>
          <w:lang w:val="fr-FR"/>
        </w:rPr>
        <w:t xml:space="preserve"> Secrétaire exécutif de la CMS</w:t>
      </w:r>
      <w:r>
        <w:rPr>
          <w:color w:val="000000"/>
          <w:szCs w:val="24"/>
          <w:lang w:val="fr-FR"/>
        </w:rPr>
        <w:t xml:space="preserve"> en tant que projet pilote pour montrer les avantages des services communs. L’équipe nouvellement établie doit couvrir une vaste gamme de tâches et fonctions qui peuvent être </w:t>
      </w:r>
      <w:r>
        <w:rPr>
          <w:color w:val="000000"/>
          <w:szCs w:val="24"/>
          <w:lang w:val="fr-FR"/>
        </w:rPr>
        <w:lastRenderedPageBreak/>
        <w:t>regroupées grosso modo comme suit : communication, gestion de l’information, sensibilisation du public, événements spéciaux, travail de proximité et campagnes</w:t>
      </w:r>
      <w:r w:rsidRPr="00BD52E4">
        <w:rPr>
          <w:color w:val="000000"/>
          <w:szCs w:val="24"/>
          <w:lang w:val="fr-FR"/>
        </w:rPr>
        <w:t>.</w:t>
      </w:r>
    </w:p>
    <w:p w:rsidR="00BF17E2" w:rsidRPr="00BD52E4" w:rsidRDefault="00BF17E2" w:rsidP="00BF17E2">
      <w:pPr>
        <w:pStyle w:val="ListParagraph"/>
        <w:ind w:left="0"/>
        <w:rPr>
          <w:color w:val="000000"/>
          <w:szCs w:val="24"/>
          <w:lang w:val="fr-FR"/>
        </w:rPr>
      </w:pPr>
    </w:p>
    <w:p w:rsidR="00BF17E2" w:rsidRPr="005B3A2B" w:rsidRDefault="00BF17E2" w:rsidP="00BF17E2">
      <w:pPr>
        <w:numPr>
          <w:ilvl w:val="0"/>
          <w:numId w:val="26"/>
        </w:numPr>
        <w:ind w:left="0" w:firstLine="0"/>
        <w:jc w:val="both"/>
        <w:rPr>
          <w:color w:val="000000"/>
          <w:szCs w:val="24"/>
          <w:lang w:val="fr-FR"/>
        </w:rPr>
      </w:pPr>
      <w:r w:rsidRPr="005B3A2B">
        <w:rPr>
          <w:color w:val="000000"/>
          <w:szCs w:val="24"/>
          <w:lang w:val="fr-FR"/>
        </w:rPr>
        <w:t>L</w:t>
      </w:r>
      <w:r>
        <w:rPr>
          <w:color w:val="000000"/>
          <w:szCs w:val="24"/>
          <w:lang w:val="fr-FR"/>
        </w:rPr>
        <w:t>’Administrateur chargé de l’information</w:t>
      </w:r>
      <w:r w:rsidRPr="005B3A2B">
        <w:rPr>
          <w:color w:val="000000"/>
          <w:szCs w:val="24"/>
          <w:lang w:val="fr-FR"/>
        </w:rPr>
        <w:t xml:space="preserve"> de l’AEWA a été nommé coordo</w:t>
      </w:r>
      <w:r>
        <w:rPr>
          <w:color w:val="000000"/>
          <w:szCs w:val="24"/>
          <w:lang w:val="fr-FR"/>
        </w:rPr>
        <w:t>nn</w:t>
      </w:r>
      <w:r w:rsidRPr="005B3A2B">
        <w:rPr>
          <w:color w:val="000000"/>
          <w:szCs w:val="24"/>
          <w:lang w:val="fr-FR"/>
        </w:rPr>
        <w:t>ate</w:t>
      </w:r>
      <w:r>
        <w:rPr>
          <w:color w:val="000000"/>
          <w:szCs w:val="24"/>
          <w:lang w:val="fr-FR"/>
        </w:rPr>
        <w:t>u</w:t>
      </w:r>
      <w:r w:rsidRPr="005B3A2B">
        <w:rPr>
          <w:color w:val="000000"/>
          <w:szCs w:val="24"/>
          <w:lang w:val="fr-FR"/>
        </w:rPr>
        <w:t xml:space="preserve">r de </w:t>
      </w:r>
      <w:r>
        <w:rPr>
          <w:color w:val="000000"/>
          <w:szCs w:val="24"/>
          <w:lang w:val="fr-FR"/>
        </w:rPr>
        <w:t>l</w:t>
      </w:r>
      <w:r w:rsidRPr="005B3A2B">
        <w:rPr>
          <w:color w:val="000000"/>
          <w:szCs w:val="24"/>
          <w:lang w:val="fr-FR"/>
        </w:rPr>
        <w:t xml:space="preserve">a nouvelle équipe, tandis que la responsabilité globale de la supervision </w:t>
      </w:r>
      <w:r>
        <w:rPr>
          <w:color w:val="000000"/>
          <w:szCs w:val="24"/>
          <w:lang w:val="fr-FR"/>
        </w:rPr>
        <w:t>incombe</w:t>
      </w:r>
      <w:r w:rsidRPr="005B3A2B">
        <w:rPr>
          <w:color w:val="000000"/>
          <w:szCs w:val="24"/>
          <w:lang w:val="fr-FR"/>
        </w:rPr>
        <w:t xml:space="preserve"> au Secrétaire exécutif de la CMS. Ce dernier travaille en étroite collaboration avec le Secréta</w:t>
      </w:r>
      <w:r>
        <w:rPr>
          <w:color w:val="000000"/>
          <w:szCs w:val="24"/>
          <w:lang w:val="fr-FR"/>
        </w:rPr>
        <w:t>ire exé</w:t>
      </w:r>
      <w:r w:rsidRPr="005B3A2B">
        <w:rPr>
          <w:color w:val="000000"/>
          <w:szCs w:val="24"/>
          <w:lang w:val="fr-FR"/>
        </w:rPr>
        <w:t>cut</w:t>
      </w:r>
      <w:r>
        <w:rPr>
          <w:color w:val="000000"/>
          <w:szCs w:val="24"/>
          <w:lang w:val="fr-FR"/>
        </w:rPr>
        <w:t>i</w:t>
      </w:r>
      <w:r w:rsidRPr="005B3A2B">
        <w:rPr>
          <w:color w:val="000000"/>
          <w:szCs w:val="24"/>
          <w:lang w:val="fr-FR"/>
        </w:rPr>
        <w:t xml:space="preserve">f de l’AEWA pour assurer la </w:t>
      </w:r>
      <w:r>
        <w:rPr>
          <w:color w:val="000000"/>
          <w:szCs w:val="24"/>
          <w:lang w:val="fr-FR"/>
        </w:rPr>
        <w:t>d</w:t>
      </w:r>
      <w:r w:rsidRPr="005B3A2B">
        <w:rPr>
          <w:color w:val="000000"/>
          <w:szCs w:val="24"/>
          <w:lang w:val="fr-FR"/>
        </w:rPr>
        <w:t>irec</w:t>
      </w:r>
      <w:r>
        <w:rPr>
          <w:color w:val="000000"/>
          <w:szCs w:val="24"/>
          <w:lang w:val="fr-FR"/>
        </w:rPr>
        <w:t>t</w:t>
      </w:r>
      <w:r w:rsidRPr="005B3A2B">
        <w:rPr>
          <w:color w:val="000000"/>
          <w:szCs w:val="24"/>
          <w:lang w:val="fr-FR"/>
        </w:rPr>
        <w:t>ion générale et faire en sorte que le pr</w:t>
      </w:r>
      <w:r>
        <w:rPr>
          <w:color w:val="000000"/>
          <w:szCs w:val="24"/>
          <w:lang w:val="fr-FR"/>
        </w:rPr>
        <w:t xml:space="preserve">ojet </w:t>
      </w:r>
      <w:r w:rsidRPr="005B3A2B">
        <w:rPr>
          <w:color w:val="000000"/>
          <w:szCs w:val="24"/>
          <w:lang w:val="fr-FR"/>
        </w:rPr>
        <w:t xml:space="preserve">pilote </w:t>
      </w:r>
      <w:r>
        <w:rPr>
          <w:color w:val="000000"/>
          <w:szCs w:val="24"/>
          <w:lang w:val="fr-FR"/>
        </w:rPr>
        <w:t xml:space="preserve">profitera aux </w:t>
      </w:r>
      <w:r w:rsidRPr="005B3A2B">
        <w:rPr>
          <w:color w:val="000000"/>
          <w:szCs w:val="24"/>
          <w:lang w:val="fr-FR"/>
        </w:rPr>
        <w:t>deux Secrétariats et cons</w:t>
      </w:r>
      <w:r>
        <w:rPr>
          <w:color w:val="000000"/>
          <w:szCs w:val="24"/>
          <w:lang w:val="fr-FR"/>
        </w:rPr>
        <w:t>t</w:t>
      </w:r>
      <w:r w:rsidRPr="005B3A2B">
        <w:rPr>
          <w:color w:val="000000"/>
          <w:szCs w:val="24"/>
          <w:lang w:val="fr-FR"/>
        </w:rPr>
        <w:t>ituera un ex</w:t>
      </w:r>
      <w:r>
        <w:rPr>
          <w:color w:val="000000"/>
          <w:szCs w:val="24"/>
          <w:lang w:val="fr-FR"/>
        </w:rPr>
        <w:t>emple</w:t>
      </w:r>
      <w:r w:rsidRPr="005B3A2B">
        <w:rPr>
          <w:color w:val="000000"/>
          <w:szCs w:val="24"/>
          <w:lang w:val="fr-FR"/>
        </w:rPr>
        <w:t xml:space="preserve"> de réussite </w:t>
      </w:r>
      <w:r>
        <w:rPr>
          <w:color w:val="000000"/>
          <w:szCs w:val="24"/>
          <w:lang w:val="fr-FR"/>
        </w:rPr>
        <w:t>des services communs et des synergies créées entre eux.</w:t>
      </w:r>
    </w:p>
    <w:p w:rsidR="00BF17E2" w:rsidRPr="005B3A2B" w:rsidRDefault="00BF17E2" w:rsidP="00BF17E2">
      <w:pPr>
        <w:pStyle w:val="ListParagraph"/>
        <w:ind w:left="0"/>
        <w:rPr>
          <w:color w:val="000000"/>
          <w:szCs w:val="24"/>
          <w:lang w:val="fr-FR"/>
        </w:rPr>
      </w:pPr>
    </w:p>
    <w:p w:rsidR="00BF17E2" w:rsidRPr="007F70E7" w:rsidRDefault="00BF17E2" w:rsidP="00BF17E2">
      <w:pPr>
        <w:numPr>
          <w:ilvl w:val="0"/>
          <w:numId w:val="26"/>
        </w:numPr>
        <w:ind w:left="0" w:firstLine="0"/>
        <w:jc w:val="both"/>
        <w:rPr>
          <w:color w:val="000000"/>
          <w:szCs w:val="24"/>
          <w:lang w:val="fr-FR"/>
        </w:rPr>
      </w:pPr>
      <w:r w:rsidRPr="005B3A2B">
        <w:rPr>
          <w:color w:val="000000"/>
          <w:szCs w:val="24"/>
          <w:lang w:val="fr-FR"/>
        </w:rPr>
        <w:t xml:space="preserve">Depuis mars 2014, la nouvelle </w:t>
      </w:r>
      <w:r>
        <w:rPr>
          <w:color w:val="000000"/>
          <w:szCs w:val="24"/>
          <w:lang w:val="fr-FR"/>
        </w:rPr>
        <w:t>é</w:t>
      </w:r>
      <w:r w:rsidRPr="005B3A2B">
        <w:rPr>
          <w:color w:val="000000"/>
          <w:szCs w:val="24"/>
          <w:lang w:val="fr-FR"/>
        </w:rPr>
        <w:t>quipe CMS/AEWA chargée de</w:t>
      </w:r>
      <w:r>
        <w:rPr>
          <w:color w:val="000000"/>
          <w:szCs w:val="24"/>
          <w:lang w:val="fr-FR"/>
        </w:rPr>
        <w:t xml:space="preserve"> la</w:t>
      </w:r>
      <w:r w:rsidRPr="005B3A2B">
        <w:rPr>
          <w:color w:val="000000"/>
          <w:szCs w:val="24"/>
          <w:lang w:val="fr-FR"/>
        </w:rPr>
        <w:t xml:space="preserve"> communication </w:t>
      </w:r>
      <w:r>
        <w:rPr>
          <w:color w:val="000000"/>
          <w:szCs w:val="24"/>
          <w:lang w:val="fr-FR"/>
        </w:rPr>
        <w:t xml:space="preserve">est installée dans les locaux du Campus des Nations Unies à Bonn, au même étage, dans des bureaux attenants, et ce afin </w:t>
      </w:r>
      <w:r w:rsidRPr="005B3A2B">
        <w:rPr>
          <w:color w:val="000000"/>
          <w:szCs w:val="24"/>
          <w:lang w:val="fr-FR"/>
        </w:rPr>
        <w:t>de facilit</w:t>
      </w:r>
      <w:r>
        <w:rPr>
          <w:color w:val="000000"/>
          <w:szCs w:val="24"/>
          <w:lang w:val="fr-FR"/>
        </w:rPr>
        <w:t>e</w:t>
      </w:r>
      <w:r w:rsidRPr="005B3A2B">
        <w:rPr>
          <w:color w:val="000000"/>
          <w:szCs w:val="24"/>
          <w:lang w:val="fr-FR"/>
        </w:rPr>
        <w:t xml:space="preserve">r la communication et la collaboration. </w:t>
      </w:r>
      <w:r w:rsidRPr="007F70E7">
        <w:rPr>
          <w:color w:val="000000"/>
          <w:szCs w:val="24"/>
          <w:lang w:val="fr-FR"/>
        </w:rPr>
        <w:t xml:space="preserve">La nouvelle équipe </w:t>
      </w:r>
      <w:r>
        <w:rPr>
          <w:color w:val="000000"/>
          <w:szCs w:val="24"/>
          <w:lang w:val="fr-FR"/>
        </w:rPr>
        <w:t>est</w:t>
      </w:r>
      <w:r w:rsidRPr="007F70E7">
        <w:rPr>
          <w:color w:val="000000"/>
          <w:szCs w:val="24"/>
          <w:lang w:val="fr-FR"/>
        </w:rPr>
        <w:t xml:space="preserve"> actuellement </w:t>
      </w:r>
      <w:r>
        <w:rPr>
          <w:color w:val="000000"/>
          <w:szCs w:val="24"/>
          <w:lang w:val="fr-FR"/>
        </w:rPr>
        <w:t xml:space="preserve">constituée </w:t>
      </w:r>
      <w:r w:rsidRPr="007F70E7">
        <w:rPr>
          <w:color w:val="000000"/>
          <w:szCs w:val="24"/>
          <w:lang w:val="fr-FR"/>
        </w:rPr>
        <w:t xml:space="preserve">d’un administrateur et de deux membres du personnel des services généraux et d’un </w:t>
      </w:r>
      <w:r>
        <w:rPr>
          <w:color w:val="000000"/>
          <w:szCs w:val="24"/>
          <w:lang w:val="fr-FR"/>
        </w:rPr>
        <w:t>rédacteur-éditeur</w:t>
      </w:r>
      <w:r w:rsidRPr="007F70E7">
        <w:rPr>
          <w:color w:val="000000"/>
          <w:szCs w:val="24"/>
          <w:lang w:val="fr-FR"/>
        </w:rPr>
        <w:t xml:space="preserve"> temporaire proven</w:t>
      </w:r>
      <w:r>
        <w:rPr>
          <w:color w:val="000000"/>
          <w:szCs w:val="24"/>
          <w:lang w:val="fr-FR"/>
        </w:rPr>
        <w:t>a</w:t>
      </w:r>
      <w:r w:rsidRPr="007F70E7">
        <w:rPr>
          <w:color w:val="000000"/>
          <w:szCs w:val="24"/>
          <w:lang w:val="fr-FR"/>
        </w:rPr>
        <w:t>nt du Secrétariat PNUE/CMS ainsi que d’un administrateur et d’un membr</w:t>
      </w:r>
      <w:r>
        <w:rPr>
          <w:color w:val="000000"/>
          <w:szCs w:val="24"/>
          <w:lang w:val="fr-FR"/>
        </w:rPr>
        <w:t>e</w:t>
      </w:r>
      <w:r w:rsidRPr="007F70E7">
        <w:rPr>
          <w:color w:val="000000"/>
          <w:szCs w:val="24"/>
          <w:lang w:val="fr-FR"/>
        </w:rPr>
        <w:t xml:space="preserve"> du </w:t>
      </w:r>
      <w:r>
        <w:rPr>
          <w:color w:val="000000"/>
          <w:szCs w:val="24"/>
          <w:lang w:val="fr-FR"/>
        </w:rPr>
        <w:t>p</w:t>
      </w:r>
      <w:r w:rsidRPr="007F70E7">
        <w:rPr>
          <w:color w:val="000000"/>
          <w:szCs w:val="24"/>
          <w:lang w:val="fr-FR"/>
        </w:rPr>
        <w:t>ersonnel</w:t>
      </w:r>
      <w:r>
        <w:rPr>
          <w:color w:val="000000"/>
          <w:szCs w:val="24"/>
          <w:lang w:val="fr-FR"/>
        </w:rPr>
        <w:t xml:space="preserve"> </w:t>
      </w:r>
      <w:r w:rsidRPr="007F70E7">
        <w:rPr>
          <w:color w:val="000000"/>
          <w:szCs w:val="24"/>
          <w:lang w:val="fr-FR"/>
        </w:rPr>
        <w:t>des services g</w:t>
      </w:r>
      <w:r>
        <w:rPr>
          <w:color w:val="000000"/>
          <w:szCs w:val="24"/>
          <w:lang w:val="fr-FR"/>
        </w:rPr>
        <w:t xml:space="preserve">énéraux </w:t>
      </w:r>
      <w:r w:rsidRPr="007F70E7">
        <w:rPr>
          <w:color w:val="000000"/>
          <w:szCs w:val="24"/>
          <w:lang w:val="fr-FR"/>
        </w:rPr>
        <w:t xml:space="preserve">à temps partiel </w:t>
      </w:r>
      <w:r>
        <w:rPr>
          <w:color w:val="000000"/>
          <w:szCs w:val="24"/>
          <w:lang w:val="fr-FR"/>
        </w:rPr>
        <w:t xml:space="preserve">provenant </w:t>
      </w:r>
      <w:r w:rsidRPr="007F70E7">
        <w:rPr>
          <w:color w:val="000000"/>
          <w:szCs w:val="24"/>
          <w:lang w:val="fr-FR"/>
        </w:rPr>
        <w:t>du Secré</w:t>
      </w:r>
      <w:r>
        <w:rPr>
          <w:color w:val="000000"/>
          <w:szCs w:val="24"/>
          <w:lang w:val="fr-FR"/>
        </w:rPr>
        <w:t>tariat</w:t>
      </w:r>
      <w:r w:rsidRPr="007F70E7">
        <w:rPr>
          <w:color w:val="000000"/>
          <w:szCs w:val="24"/>
          <w:lang w:val="fr-FR"/>
        </w:rPr>
        <w:t xml:space="preserve"> PNUE/</w:t>
      </w:r>
      <w:r>
        <w:rPr>
          <w:color w:val="000000"/>
          <w:szCs w:val="24"/>
          <w:lang w:val="fr-FR"/>
        </w:rPr>
        <w:t>AEWA</w:t>
      </w:r>
      <w:r w:rsidRPr="007F70E7">
        <w:rPr>
          <w:color w:val="000000"/>
          <w:szCs w:val="24"/>
          <w:lang w:val="fr-FR"/>
        </w:rPr>
        <w:t>. Il y a li</w:t>
      </w:r>
      <w:r>
        <w:rPr>
          <w:color w:val="000000"/>
          <w:szCs w:val="24"/>
          <w:lang w:val="fr-FR"/>
        </w:rPr>
        <w:t>e</w:t>
      </w:r>
      <w:r w:rsidRPr="007F70E7">
        <w:rPr>
          <w:color w:val="000000"/>
          <w:szCs w:val="24"/>
          <w:lang w:val="fr-FR"/>
        </w:rPr>
        <w:t>u de noter que l’admin</w:t>
      </w:r>
      <w:r>
        <w:rPr>
          <w:color w:val="000000"/>
          <w:szCs w:val="24"/>
          <w:lang w:val="fr-FR"/>
        </w:rPr>
        <w:t>i</w:t>
      </w:r>
      <w:r w:rsidRPr="007F70E7">
        <w:rPr>
          <w:color w:val="000000"/>
          <w:szCs w:val="24"/>
          <w:lang w:val="fr-FR"/>
        </w:rPr>
        <w:t>strat</w:t>
      </w:r>
      <w:r>
        <w:rPr>
          <w:color w:val="000000"/>
          <w:szCs w:val="24"/>
          <w:lang w:val="fr-FR"/>
        </w:rPr>
        <w:t>e</w:t>
      </w:r>
      <w:r w:rsidRPr="007F70E7">
        <w:rPr>
          <w:color w:val="000000"/>
          <w:szCs w:val="24"/>
          <w:lang w:val="fr-FR"/>
        </w:rPr>
        <w:t xml:space="preserve">ur </w:t>
      </w:r>
      <w:r>
        <w:rPr>
          <w:color w:val="000000"/>
          <w:szCs w:val="24"/>
          <w:lang w:val="fr-FR"/>
        </w:rPr>
        <w:t xml:space="preserve">CMS </w:t>
      </w:r>
      <w:r w:rsidRPr="007F70E7">
        <w:rPr>
          <w:color w:val="000000"/>
          <w:szCs w:val="24"/>
          <w:lang w:val="fr-FR"/>
        </w:rPr>
        <w:t>et l’éditeur ne s</w:t>
      </w:r>
      <w:r>
        <w:rPr>
          <w:color w:val="000000"/>
          <w:szCs w:val="24"/>
          <w:lang w:val="fr-FR"/>
        </w:rPr>
        <w:t>o</w:t>
      </w:r>
      <w:r w:rsidRPr="007F70E7">
        <w:rPr>
          <w:color w:val="000000"/>
          <w:szCs w:val="24"/>
          <w:lang w:val="fr-FR"/>
        </w:rPr>
        <w:t>nt p</w:t>
      </w:r>
      <w:r>
        <w:rPr>
          <w:color w:val="000000"/>
          <w:szCs w:val="24"/>
          <w:lang w:val="fr-FR"/>
        </w:rPr>
        <w:t>a</w:t>
      </w:r>
      <w:r w:rsidRPr="007F70E7">
        <w:rPr>
          <w:color w:val="000000"/>
          <w:szCs w:val="24"/>
          <w:lang w:val="fr-FR"/>
        </w:rPr>
        <w:t xml:space="preserve">s </w:t>
      </w:r>
      <w:r>
        <w:rPr>
          <w:color w:val="000000"/>
          <w:szCs w:val="24"/>
          <w:lang w:val="fr-FR"/>
        </w:rPr>
        <w:t>inscrits au budget des charges de</w:t>
      </w:r>
      <w:r w:rsidRPr="007F70E7">
        <w:rPr>
          <w:color w:val="000000"/>
          <w:szCs w:val="24"/>
          <w:lang w:val="fr-FR"/>
        </w:rPr>
        <w:t xml:space="preserve"> p</w:t>
      </w:r>
      <w:r>
        <w:rPr>
          <w:color w:val="000000"/>
          <w:szCs w:val="24"/>
          <w:lang w:val="fr-FR"/>
        </w:rPr>
        <w:t>e</w:t>
      </w:r>
      <w:r w:rsidRPr="007F70E7">
        <w:rPr>
          <w:color w:val="000000"/>
          <w:szCs w:val="24"/>
          <w:lang w:val="fr-FR"/>
        </w:rPr>
        <w:t>rsonnel.</w:t>
      </w:r>
    </w:p>
    <w:p w:rsidR="00BF17E2" w:rsidRPr="007F70E7" w:rsidRDefault="00BF17E2" w:rsidP="00BF17E2">
      <w:pPr>
        <w:pStyle w:val="ListParagraph"/>
        <w:rPr>
          <w:color w:val="000000"/>
          <w:szCs w:val="24"/>
          <w:lang w:val="fr-FR"/>
        </w:rPr>
      </w:pPr>
    </w:p>
    <w:p w:rsidR="00BF17E2" w:rsidRPr="00C123B4" w:rsidRDefault="00BF17E2" w:rsidP="00BF17E2">
      <w:pPr>
        <w:rPr>
          <w:b/>
          <w:color w:val="000000"/>
          <w:szCs w:val="24"/>
          <w:lang w:val="fr-FR"/>
        </w:rPr>
      </w:pPr>
      <w:r w:rsidRPr="00C123B4">
        <w:rPr>
          <w:b/>
          <w:color w:val="000000"/>
          <w:szCs w:val="24"/>
          <w:lang w:val="fr-FR"/>
        </w:rPr>
        <w:t>Composition et avantages de</w:t>
      </w:r>
      <w:r>
        <w:rPr>
          <w:b/>
          <w:color w:val="000000"/>
          <w:szCs w:val="24"/>
          <w:lang w:val="fr-FR"/>
        </w:rPr>
        <w:t xml:space="preserve"> </w:t>
      </w:r>
      <w:r w:rsidRPr="00C123B4">
        <w:rPr>
          <w:b/>
          <w:color w:val="000000"/>
          <w:szCs w:val="24"/>
          <w:lang w:val="fr-FR"/>
        </w:rPr>
        <w:t>la nouvelle équipe conjointe</w:t>
      </w:r>
    </w:p>
    <w:p w:rsidR="00BF17E2" w:rsidRPr="00C123B4" w:rsidRDefault="00BF17E2" w:rsidP="00BF17E2">
      <w:pPr>
        <w:rPr>
          <w:color w:val="000000"/>
          <w:szCs w:val="24"/>
          <w:lang w:val="fr-FR"/>
        </w:rPr>
      </w:pPr>
    </w:p>
    <w:p w:rsidR="00BF17E2" w:rsidRPr="008821D1" w:rsidRDefault="00BF17E2" w:rsidP="00BF17E2">
      <w:pPr>
        <w:numPr>
          <w:ilvl w:val="0"/>
          <w:numId w:val="26"/>
        </w:numPr>
        <w:ind w:left="0" w:firstLine="0"/>
        <w:jc w:val="both"/>
        <w:rPr>
          <w:color w:val="000000"/>
          <w:szCs w:val="24"/>
          <w:lang w:val="fr-FR"/>
        </w:rPr>
      </w:pPr>
      <w:r w:rsidRPr="008821D1">
        <w:rPr>
          <w:color w:val="000000"/>
          <w:szCs w:val="24"/>
          <w:lang w:val="fr-FR"/>
        </w:rPr>
        <w:t>L’analyse complète du projet pilote présentée aux Pa</w:t>
      </w:r>
      <w:r>
        <w:rPr>
          <w:color w:val="000000"/>
          <w:szCs w:val="24"/>
          <w:lang w:val="fr-FR"/>
        </w:rPr>
        <w:t>r</w:t>
      </w:r>
      <w:r w:rsidRPr="008821D1">
        <w:rPr>
          <w:color w:val="000000"/>
          <w:szCs w:val="24"/>
          <w:lang w:val="fr-FR"/>
        </w:rPr>
        <w:t xml:space="preserve">ties à </w:t>
      </w:r>
      <w:r>
        <w:rPr>
          <w:color w:val="000000"/>
          <w:szCs w:val="24"/>
          <w:lang w:val="fr-FR"/>
        </w:rPr>
        <w:t>l</w:t>
      </w:r>
      <w:r w:rsidRPr="008821D1">
        <w:rPr>
          <w:color w:val="000000"/>
          <w:szCs w:val="24"/>
          <w:lang w:val="fr-FR"/>
        </w:rPr>
        <w:t xml:space="preserve">a COP11 fournira </w:t>
      </w:r>
      <w:r>
        <w:rPr>
          <w:color w:val="000000"/>
          <w:szCs w:val="24"/>
          <w:lang w:val="fr-FR"/>
        </w:rPr>
        <w:t xml:space="preserve">certes </w:t>
      </w:r>
      <w:r w:rsidRPr="008821D1">
        <w:rPr>
          <w:color w:val="000000"/>
          <w:szCs w:val="24"/>
          <w:lang w:val="fr-FR"/>
        </w:rPr>
        <w:t>un meilleur aperçu des ava</w:t>
      </w:r>
      <w:r>
        <w:rPr>
          <w:color w:val="000000"/>
          <w:szCs w:val="24"/>
          <w:lang w:val="fr-FR"/>
        </w:rPr>
        <w:t>ntages et des</w:t>
      </w:r>
      <w:r w:rsidRPr="008821D1">
        <w:rPr>
          <w:color w:val="000000"/>
          <w:szCs w:val="24"/>
          <w:lang w:val="fr-FR"/>
        </w:rPr>
        <w:t xml:space="preserve"> inconvénients de l’équipe co</w:t>
      </w:r>
      <w:r>
        <w:rPr>
          <w:color w:val="000000"/>
          <w:szCs w:val="24"/>
          <w:lang w:val="fr-FR"/>
        </w:rPr>
        <w:t>mmune</w:t>
      </w:r>
      <w:r w:rsidRPr="008821D1">
        <w:rPr>
          <w:color w:val="000000"/>
          <w:szCs w:val="24"/>
          <w:lang w:val="fr-FR"/>
        </w:rPr>
        <w:t xml:space="preserve"> chargée de</w:t>
      </w:r>
      <w:r>
        <w:rPr>
          <w:color w:val="000000"/>
          <w:szCs w:val="24"/>
          <w:lang w:val="fr-FR"/>
        </w:rPr>
        <w:t xml:space="preserve"> la</w:t>
      </w:r>
      <w:r w:rsidRPr="008821D1">
        <w:rPr>
          <w:color w:val="000000"/>
          <w:szCs w:val="24"/>
          <w:lang w:val="fr-FR"/>
        </w:rPr>
        <w:t xml:space="preserve"> communication, toutefois les premiers mois du projet </w:t>
      </w:r>
      <w:r>
        <w:rPr>
          <w:color w:val="000000"/>
          <w:szCs w:val="24"/>
          <w:lang w:val="fr-FR"/>
        </w:rPr>
        <w:t xml:space="preserve">pilote </w:t>
      </w:r>
      <w:r w:rsidRPr="008821D1">
        <w:rPr>
          <w:color w:val="000000"/>
          <w:szCs w:val="24"/>
          <w:lang w:val="fr-FR"/>
        </w:rPr>
        <w:t xml:space="preserve">ont </w:t>
      </w:r>
      <w:r>
        <w:rPr>
          <w:color w:val="000000"/>
          <w:szCs w:val="24"/>
          <w:lang w:val="fr-FR"/>
        </w:rPr>
        <w:t>m</w:t>
      </w:r>
      <w:r w:rsidRPr="008821D1">
        <w:rPr>
          <w:color w:val="000000"/>
          <w:szCs w:val="24"/>
          <w:lang w:val="fr-FR"/>
        </w:rPr>
        <w:t>ontré que la fusion des me</w:t>
      </w:r>
      <w:r>
        <w:rPr>
          <w:color w:val="000000"/>
          <w:szCs w:val="24"/>
          <w:lang w:val="fr-FR"/>
        </w:rPr>
        <w:t xml:space="preserve">mbres </w:t>
      </w:r>
      <w:r w:rsidRPr="008821D1">
        <w:rPr>
          <w:color w:val="000000"/>
          <w:szCs w:val="24"/>
          <w:lang w:val="fr-FR"/>
        </w:rPr>
        <w:t>du personnel charg</w:t>
      </w:r>
      <w:r>
        <w:rPr>
          <w:color w:val="000000"/>
          <w:szCs w:val="24"/>
          <w:lang w:val="fr-FR"/>
        </w:rPr>
        <w:t>é</w:t>
      </w:r>
      <w:r w:rsidRPr="008821D1">
        <w:rPr>
          <w:color w:val="000000"/>
          <w:szCs w:val="24"/>
          <w:lang w:val="fr-FR"/>
        </w:rPr>
        <w:t>s de la communication provena</w:t>
      </w:r>
      <w:r>
        <w:rPr>
          <w:color w:val="000000"/>
          <w:szCs w:val="24"/>
          <w:lang w:val="fr-FR"/>
        </w:rPr>
        <w:t>n</w:t>
      </w:r>
      <w:r w:rsidRPr="008821D1">
        <w:rPr>
          <w:color w:val="000000"/>
          <w:szCs w:val="24"/>
          <w:lang w:val="fr-FR"/>
        </w:rPr>
        <w:t>t</w:t>
      </w:r>
      <w:r>
        <w:rPr>
          <w:color w:val="000000"/>
          <w:szCs w:val="24"/>
          <w:lang w:val="fr-FR"/>
        </w:rPr>
        <w:t xml:space="preserve"> </w:t>
      </w:r>
      <w:r w:rsidRPr="008821D1">
        <w:rPr>
          <w:color w:val="000000"/>
          <w:szCs w:val="24"/>
          <w:lang w:val="fr-FR"/>
        </w:rPr>
        <w:t xml:space="preserve">des </w:t>
      </w:r>
      <w:r>
        <w:rPr>
          <w:color w:val="000000"/>
          <w:szCs w:val="24"/>
          <w:lang w:val="fr-FR"/>
        </w:rPr>
        <w:t>S</w:t>
      </w:r>
      <w:r w:rsidRPr="008821D1">
        <w:rPr>
          <w:color w:val="000000"/>
          <w:szCs w:val="24"/>
          <w:lang w:val="fr-FR"/>
        </w:rPr>
        <w:t xml:space="preserve">ecrétariats de la CMS et de l’AEWA peut </w:t>
      </w:r>
      <w:r>
        <w:rPr>
          <w:color w:val="000000"/>
          <w:szCs w:val="24"/>
          <w:lang w:val="fr-FR"/>
        </w:rPr>
        <w:t>être source d’avantages</w:t>
      </w:r>
      <w:r w:rsidRPr="008821D1">
        <w:rPr>
          <w:color w:val="000000"/>
          <w:szCs w:val="24"/>
          <w:lang w:val="fr-FR"/>
        </w:rPr>
        <w:t xml:space="preserve"> en ce qui concerne le renforcement</w:t>
      </w:r>
      <w:r>
        <w:rPr>
          <w:color w:val="000000"/>
          <w:szCs w:val="24"/>
          <w:lang w:val="fr-FR"/>
        </w:rPr>
        <w:t xml:space="preserve"> </w:t>
      </w:r>
      <w:r w:rsidRPr="008821D1">
        <w:rPr>
          <w:color w:val="000000"/>
          <w:szCs w:val="24"/>
          <w:lang w:val="fr-FR"/>
        </w:rPr>
        <w:t>des activités</w:t>
      </w:r>
      <w:r>
        <w:rPr>
          <w:color w:val="000000"/>
          <w:szCs w:val="24"/>
          <w:lang w:val="fr-FR"/>
        </w:rPr>
        <w:t xml:space="preserve"> </w:t>
      </w:r>
      <w:r w:rsidRPr="008821D1">
        <w:rPr>
          <w:color w:val="000000"/>
          <w:szCs w:val="24"/>
          <w:lang w:val="fr-FR"/>
        </w:rPr>
        <w:t xml:space="preserve">de coordination des communications, des bénéfices grâce à </w:t>
      </w:r>
      <w:r>
        <w:rPr>
          <w:color w:val="000000"/>
          <w:szCs w:val="24"/>
          <w:lang w:val="fr-FR"/>
        </w:rPr>
        <w:t>l</w:t>
      </w:r>
      <w:r w:rsidRPr="008821D1">
        <w:rPr>
          <w:color w:val="000000"/>
          <w:szCs w:val="24"/>
          <w:lang w:val="fr-FR"/>
        </w:rPr>
        <w:t>a sp</w:t>
      </w:r>
      <w:r>
        <w:rPr>
          <w:color w:val="000000"/>
          <w:szCs w:val="24"/>
          <w:lang w:val="fr-FR"/>
        </w:rPr>
        <w:t>écialisation</w:t>
      </w:r>
      <w:r w:rsidRPr="008821D1">
        <w:rPr>
          <w:color w:val="000000"/>
          <w:szCs w:val="24"/>
          <w:lang w:val="fr-FR"/>
        </w:rPr>
        <w:t>, le partage des ress</w:t>
      </w:r>
      <w:r>
        <w:rPr>
          <w:color w:val="000000"/>
          <w:szCs w:val="24"/>
          <w:lang w:val="fr-FR"/>
        </w:rPr>
        <w:t>o</w:t>
      </w:r>
      <w:r w:rsidRPr="008821D1">
        <w:rPr>
          <w:color w:val="000000"/>
          <w:szCs w:val="24"/>
          <w:lang w:val="fr-FR"/>
        </w:rPr>
        <w:t>urces, la mise au poi</w:t>
      </w:r>
      <w:r>
        <w:rPr>
          <w:color w:val="000000"/>
          <w:szCs w:val="24"/>
          <w:lang w:val="fr-FR"/>
        </w:rPr>
        <w:t>n</w:t>
      </w:r>
      <w:r w:rsidRPr="008821D1">
        <w:rPr>
          <w:color w:val="000000"/>
          <w:szCs w:val="24"/>
          <w:lang w:val="fr-FR"/>
        </w:rPr>
        <w:t>t d’outils et</w:t>
      </w:r>
      <w:r>
        <w:rPr>
          <w:color w:val="000000"/>
          <w:szCs w:val="24"/>
          <w:lang w:val="fr-FR"/>
        </w:rPr>
        <w:t xml:space="preserve"> </w:t>
      </w:r>
      <w:r w:rsidRPr="008821D1">
        <w:rPr>
          <w:color w:val="000000"/>
          <w:szCs w:val="24"/>
          <w:lang w:val="fr-FR"/>
        </w:rPr>
        <w:t>de strat</w:t>
      </w:r>
      <w:r>
        <w:rPr>
          <w:color w:val="000000"/>
          <w:szCs w:val="24"/>
          <w:lang w:val="fr-FR"/>
        </w:rPr>
        <w:t>é</w:t>
      </w:r>
      <w:r w:rsidRPr="008821D1">
        <w:rPr>
          <w:color w:val="000000"/>
          <w:szCs w:val="24"/>
          <w:lang w:val="fr-FR"/>
        </w:rPr>
        <w:t xml:space="preserve">gies communs et </w:t>
      </w:r>
      <w:r>
        <w:rPr>
          <w:color w:val="000000"/>
          <w:szCs w:val="24"/>
          <w:lang w:val="fr-FR"/>
        </w:rPr>
        <w:t>u</w:t>
      </w:r>
      <w:r w:rsidRPr="008821D1">
        <w:rPr>
          <w:color w:val="000000"/>
          <w:szCs w:val="24"/>
          <w:lang w:val="fr-FR"/>
        </w:rPr>
        <w:t xml:space="preserve">ne </w:t>
      </w:r>
      <w:r>
        <w:rPr>
          <w:color w:val="000000"/>
          <w:szCs w:val="24"/>
          <w:lang w:val="fr-FR"/>
        </w:rPr>
        <w:t>meilleure</w:t>
      </w:r>
      <w:r w:rsidRPr="008821D1">
        <w:rPr>
          <w:color w:val="000000"/>
          <w:szCs w:val="24"/>
          <w:lang w:val="fr-FR"/>
        </w:rPr>
        <w:t xml:space="preserve"> cohére</w:t>
      </w:r>
      <w:r>
        <w:rPr>
          <w:color w:val="000000"/>
          <w:szCs w:val="24"/>
          <w:lang w:val="fr-FR"/>
        </w:rPr>
        <w:t>nce des</w:t>
      </w:r>
      <w:r w:rsidRPr="008821D1">
        <w:rPr>
          <w:color w:val="000000"/>
          <w:szCs w:val="24"/>
          <w:lang w:val="fr-FR"/>
        </w:rPr>
        <w:t xml:space="preserve"> </w:t>
      </w:r>
      <w:r>
        <w:rPr>
          <w:color w:val="000000"/>
          <w:szCs w:val="24"/>
          <w:lang w:val="fr-FR"/>
        </w:rPr>
        <w:t>tra</w:t>
      </w:r>
      <w:r w:rsidRPr="008821D1">
        <w:rPr>
          <w:color w:val="000000"/>
          <w:szCs w:val="24"/>
          <w:lang w:val="fr-FR"/>
        </w:rPr>
        <w:t>vaux de la CMS et</w:t>
      </w:r>
      <w:r>
        <w:rPr>
          <w:color w:val="000000"/>
          <w:szCs w:val="24"/>
          <w:lang w:val="fr-FR"/>
        </w:rPr>
        <w:t xml:space="preserve"> </w:t>
      </w:r>
      <w:r w:rsidRPr="008821D1">
        <w:rPr>
          <w:color w:val="000000"/>
          <w:szCs w:val="24"/>
          <w:lang w:val="fr-FR"/>
        </w:rPr>
        <w:t>de l’AEWA.</w:t>
      </w:r>
    </w:p>
    <w:p w:rsidR="00BF17E2" w:rsidRPr="008821D1" w:rsidRDefault="00BF17E2" w:rsidP="00BF17E2">
      <w:pPr>
        <w:jc w:val="both"/>
        <w:rPr>
          <w:color w:val="000000"/>
          <w:szCs w:val="24"/>
          <w:lang w:val="fr-FR"/>
        </w:rPr>
      </w:pPr>
    </w:p>
    <w:p w:rsidR="00BF17E2" w:rsidRPr="007F70E7" w:rsidRDefault="00BF17E2" w:rsidP="00BF17E2">
      <w:pPr>
        <w:numPr>
          <w:ilvl w:val="0"/>
          <w:numId w:val="26"/>
        </w:numPr>
        <w:ind w:left="0" w:firstLine="0"/>
        <w:jc w:val="both"/>
        <w:rPr>
          <w:color w:val="000000"/>
          <w:szCs w:val="24"/>
          <w:lang w:val="fr-FR"/>
        </w:rPr>
      </w:pPr>
      <w:r w:rsidRPr="007F70E7">
        <w:rPr>
          <w:color w:val="000000"/>
          <w:szCs w:val="24"/>
          <w:lang w:val="fr-FR"/>
        </w:rPr>
        <w:t>Par exemple, certains de ces domaines communs comprennent</w:t>
      </w:r>
      <w:r>
        <w:rPr>
          <w:color w:val="000000"/>
          <w:szCs w:val="24"/>
          <w:lang w:val="fr-FR"/>
        </w:rPr>
        <w:t xml:space="preserve"> </w:t>
      </w:r>
      <w:r w:rsidRPr="007F70E7">
        <w:rPr>
          <w:color w:val="000000"/>
          <w:szCs w:val="24"/>
          <w:lang w:val="fr-FR"/>
        </w:rPr>
        <w:t>: rédaction et édition, gestion</w:t>
      </w:r>
      <w:r>
        <w:rPr>
          <w:color w:val="000000"/>
          <w:szCs w:val="24"/>
          <w:lang w:val="fr-FR"/>
        </w:rPr>
        <w:t xml:space="preserve"> </w:t>
      </w:r>
      <w:r w:rsidRPr="007F70E7">
        <w:rPr>
          <w:color w:val="000000"/>
          <w:szCs w:val="24"/>
          <w:lang w:val="fr-FR"/>
        </w:rPr>
        <w:t>de l’informatio</w:t>
      </w:r>
      <w:r>
        <w:rPr>
          <w:color w:val="000000"/>
          <w:szCs w:val="24"/>
          <w:lang w:val="fr-FR"/>
        </w:rPr>
        <w:t>n et des sites</w:t>
      </w:r>
      <w:r w:rsidRPr="007F70E7">
        <w:rPr>
          <w:color w:val="000000"/>
          <w:szCs w:val="24"/>
          <w:lang w:val="fr-FR"/>
        </w:rPr>
        <w:t xml:space="preserve"> web, rapport nationaux en ligne, relation</w:t>
      </w:r>
      <w:r>
        <w:rPr>
          <w:color w:val="000000"/>
          <w:szCs w:val="24"/>
          <w:lang w:val="fr-FR"/>
        </w:rPr>
        <w:t>s</w:t>
      </w:r>
      <w:r w:rsidRPr="007F70E7">
        <w:rPr>
          <w:color w:val="000000"/>
          <w:szCs w:val="24"/>
          <w:lang w:val="fr-FR"/>
        </w:rPr>
        <w:t xml:space="preserve"> ave</w:t>
      </w:r>
      <w:r>
        <w:rPr>
          <w:color w:val="000000"/>
          <w:szCs w:val="24"/>
          <w:lang w:val="fr-FR"/>
        </w:rPr>
        <w:t>c</w:t>
      </w:r>
      <w:r w:rsidRPr="007F70E7">
        <w:rPr>
          <w:color w:val="000000"/>
          <w:szCs w:val="24"/>
          <w:lang w:val="fr-FR"/>
        </w:rPr>
        <w:t xml:space="preserve"> la presse et ave</w:t>
      </w:r>
      <w:r>
        <w:rPr>
          <w:color w:val="000000"/>
          <w:szCs w:val="24"/>
          <w:lang w:val="fr-FR"/>
        </w:rPr>
        <w:t>c</w:t>
      </w:r>
      <w:r w:rsidRPr="007F70E7">
        <w:rPr>
          <w:color w:val="000000"/>
          <w:szCs w:val="24"/>
          <w:lang w:val="fr-FR"/>
        </w:rPr>
        <w:t xml:space="preserve"> l</w:t>
      </w:r>
      <w:r>
        <w:rPr>
          <w:color w:val="000000"/>
          <w:szCs w:val="24"/>
          <w:lang w:val="fr-FR"/>
        </w:rPr>
        <w:t>e</w:t>
      </w:r>
      <w:r w:rsidRPr="007F70E7">
        <w:rPr>
          <w:color w:val="000000"/>
          <w:szCs w:val="24"/>
          <w:lang w:val="fr-FR"/>
        </w:rPr>
        <w:t>s m</w:t>
      </w:r>
      <w:r>
        <w:rPr>
          <w:color w:val="000000"/>
          <w:szCs w:val="24"/>
          <w:lang w:val="fr-FR"/>
        </w:rPr>
        <w:t>é</w:t>
      </w:r>
      <w:r w:rsidRPr="007F70E7">
        <w:rPr>
          <w:color w:val="000000"/>
          <w:szCs w:val="24"/>
          <w:lang w:val="fr-FR"/>
        </w:rPr>
        <w:t>dias, conc</w:t>
      </w:r>
      <w:r>
        <w:rPr>
          <w:color w:val="000000"/>
          <w:szCs w:val="24"/>
          <w:lang w:val="fr-FR"/>
        </w:rPr>
        <w:t>e</w:t>
      </w:r>
      <w:r w:rsidRPr="007F70E7">
        <w:rPr>
          <w:color w:val="000000"/>
          <w:szCs w:val="24"/>
          <w:lang w:val="fr-FR"/>
        </w:rPr>
        <w:t>ption</w:t>
      </w:r>
      <w:r>
        <w:rPr>
          <w:color w:val="000000"/>
          <w:szCs w:val="24"/>
          <w:lang w:val="fr-FR"/>
        </w:rPr>
        <w:t xml:space="preserve"> </w:t>
      </w:r>
      <w:r w:rsidRPr="007F70E7">
        <w:rPr>
          <w:color w:val="000000"/>
          <w:szCs w:val="24"/>
          <w:lang w:val="fr-FR"/>
        </w:rPr>
        <w:t>et production de publications et de conten</w:t>
      </w:r>
      <w:r>
        <w:rPr>
          <w:color w:val="000000"/>
          <w:szCs w:val="24"/>
          <w:lang w:val="fr-FR"/>
        </w:rPr>
        <w:t>u</w:t>
      </w:r>
      <w:r w:rsidRPr="007F70E7">
        <w:rPr>
          <w:color w:val="000000"/>
          <w:szCs w:val="24"/>
          <w:lang w:val="fr-FR"/>
        </w:rPr>
        <w:t>s multimédias, organisation d’évènements spéciaux et</w:t>
      </w:r>
      <w:r>
        <w:rPr>
          <w:color w:val="000000"/>
          <w:szCs w:val="24"/>
          <w:lang w:val="fr-FR"/>
        </w:rPr>
        <w:t xml:space="preserve"> </w:t>
      </w:r>
      <w:r w:rsidRPr="007F70E7">
        <w:rPr>
          <w:color w:val="000000"/>
          <w:szCs w:val="24"/>
          <w:lang w:val="fr-FR"/>
        </w:rPr>
        <w:t>de campagnes (</w:t>
      </w:r>
      <w:r>
        <w:rPr>
          <w:color w:val="000000"/>
          <w:szCs w:val="24"/>
          <w:lang w:val="fr-FR"/>
        </w:rPr>
        <w:t>par exemple, la Journée mondiale des oiseaux migrateurs</w:t>
      </w:r>
      <w:r w:rsidRPr="007F70E7">
        <w:rPr>
          <w:color w:val="000000"/>
          <w:szCs w:val="24"/>
          <w:lang w:val="fr-FR"/>
        </w:rPr>
        <w:t xml:space="preserve">), </w:t>
      </w:r>
      <w:r>
        <w:rPr>
          <w:color w:val="000000"/>
          <w:szCs w:val="24"/>
          <w:lang w:val="fr-FR"/>
        </w:rPr>
        <w:t>utilisation des médias sociaux et direction et gestion stratégiques</w:t>
      </w:r>
      <w:r w:rsidRPr="007F70E7">
        <w:rPr>
          <w:color w:val="000000"/>
          <w:szCs w:val="24"/>
          <w:lang w:val="fr-FR"/>
        </w:rPr>
        <w:t xml:space="preserve">. </w:t>
      </w:r>
      <w:r>
        <w:rPr>
          <w:color w:val="000000"/>
          <w:szCs w:val="24"/>
          <w:lang w:val="fr-FR"/>
        </w:rPr>
        <w:t>Alors qu</w:t>
      </w:r>
      <w:r w:rsidRPr="007F70E7">
        <w:rPr>
          <w:color w:val="000000"/>
          <w:szCs w:val="24"/>
          <w:lang w:val="fr-FR"/>
        </w:rPr>
        <w:t>e to</w:t>
      </w:r>
      <w:r>
        <w:rPr>
          <w:color w:val="000000"/>
          <w:szCs w:val="24"/>
          <w:lang w:val="fr-FR"/>
        </w:rPr>
        <w:t>u</w:t>
      </w:r>
      <w:r w:rsidRPr="007F70E7">
        <w:rPr>
          <w:color w:val="000000"/>
          <w:szCs w:val="24"/>
          <w:lang w:val="fr-FR"/>
        </w:rPr>
        <w:t>tes ces t</w:t>
      </w:r>
      <w:r>
        <w:rPr>
          <w:color w:val="000000"/>
          <w:szCs w:val="24"/>
          <w:lang w:val="fr-FR"/>
        </w:rPr>
        <w:t>â</w:t>
      </w:r>
      <w:r w:rsidRPr="007F70E7">
        <w:rPr>
          <w:color w:val="000000"/>
          <w:szCs w:val="24"/>
          <w:lang w:val="fr-FR"/>
        </w:rPr>
        <w:t>ches ét</w:t>
      </w:r>
      <w:r>
        <w:rPr>
          <w:color w:val="000000"/>
          <w:szCs w:val="24"/>
          <w:lang w:val="fr-FR"/>
        </w:rPr>
        <w:t>a</w:t>
      </w:r>
      <w:r w:rsidRPr="007F70E7">
        <w:rPr>
          <w:color w:val="000000"/>
          <w:szCs w:val="24"/>
          <w:lang w:val="fr-FR"/>
        </w:rPr>
        <w:t>ient au</w:t>
      </w:r>
      <w:r>
        <w:rPr>
          <w:color w:val="000000"/>
          <w:szCs w:val="24"/>
          <w:lang w:val="fr-FR"/>
        </w:rPr>
        <w:t>paravant</w:t>
      </w:r>
      <w:r w:rsidRPr="007F70E7">
        <w:rPr>
          <w:color w:val="000000"/>
          <w:szCs w:val="24"/>
          <w:lang w:val="fr-FR"/>
        </w:rPr>
        <w:t xml:space="preserve"> accomplies par chaque Secrétariat indépenda</w:t>
      </w:r>
      <w:r>
        <w:rPr>
          <w:color w:val="000000"/>
          <w:szCs w:val="24"/>
          <w:lang w:val="fr-FR"/>
        </w:rPr>
        <w:t>mment</w:t>
      </w:r>
      <w:r w:rsidRPr="007F70E7">
        <w:rPr>
          <w:color w:val="000000"/>
          <w:szCs w:val="24"/>
          <w:lang w:val="fr-FR"/>
        </w:rPr>
        <w:t xml:space="preserve"> ave</w:t>
      </w:r>
      <w:r>
        <w:rPr>
          <w:color w:val="000000"/>
          <w:szCs w:val="24"/>
          <w:lang w:val="fr-FR"/>
        </w:rPr>
        <w:t>c</w:t>
      </w:r>
      <w:r w:rsidRPr="007F70E7">
        <w:rPr>
          <w:color w:val="000000"/>
          <w:szCs w:val="24"/>
          <w:lang w:val="fr-FR"/>
        </w:rPr>
        <w:t xml:space="preserve"> des res</w:t>
      </w:r>
      <w:r>
        <w:rPr>
          <w:color w:val="000000"/>
          <w:szCs w:val="24"/>
          <w:lang w:val="fr-FR"/>
        </w:rPr>
        <w:t>s</w:t>
      </w:r>
      <w:r w:rsidRPr="007F70E7">
        <w:rPr>
          <w:color w:val="000000"/>
          <w:szCs w:val="24"/>
          <w:lang w:val="fr-FR"/>
        </w:rPr>
        <w:t xml:space="preserve">ources humaines </w:t>
      </w:r>
      <w:r>
        <w:rPr>
          <w:color w:val="000000"/>
          <w:szCs w:val="24"/>
          <w:lang w:val="fr-FR"/>
        </w:rPr>
        <w:t>i</w:t>
      </w:r>
      <w:r w:rsidRPr="007F70E7">
        <w:rPr>
          <w:color w:val="000000"/>
          <w:szCs w:val="24"/>
          <w:lang w:val="fr-FR"/>
        </w:rPr>
        <w:t>nsuffis</w:t>
      </w:r>
      <w:r>
        <w:rPr>
          <w:color w:val="000000"/>
          <w:szCs w:val="24"/>
          <w:lang w:val="fr-FR"/>
        </w:rPr>
        <w:t>a</w:t>
      </w:r>
      <w:r w:rsidRPr="007F70E7">
        <w:rPr>
          <w:color w:val="000000"/>
          <w:szCs w:val="24"/>
          <w:lang w:val="fr-FR"/>
        </w:rPr>
        <w:t>ntes, elles sont ma</w:t>
      </w:r>
      <w:r>
        <w:rPr>
          <w:color w:val="000000"/>
          <w:szCs w:val="24"/>
          <w:lang w:val="fr-FR"/>
        </w:rPr>
        <w:t>i</w:t>
      </w:r>
      <w:r w:rsidRPr="007F70E7">
        <w:rPr>
          <w:color w:val="000000"/>
          <w:szCs w:val="24"/>
          <w:lang w:val="fr-FR"/>
        </w:rPr>
        <w:t>ntena</w:t>
      </w:r>
      <w:r>
        <w:rPr>
          <w:color w:val="000000"/>
          <w:szCs w:val="24"/>
          <w:lang w:val="fr-FR"/>
        </w:rPr>
        <w:t>n</w:t>
      </w:r>
      <w:r w:rsidRPr="007F70E7">
        <w:rPr>
          <w:color w:val="000000"/>
          <w:szCs w:val="24"/>
          <w:lang w:val="fr-FR"/>
        </w:rPr>
        <w:t>t remplies par la nouvelle unité</w:t>
      </w:r>
      <w:r>
        <w:rPr>
          <w:color w:val="000000"/>
          <w:szCs w:val="24"/>
          <w:lang w:val="fr-FR"/>
        </w:rPr>
        <w:t xml:space="preserve"> </w:t>
      </w:r>
      <w:r w:rsidRPr="007F70E7">
        <w:rPr>
          <w:color w:val="000000"/>
          <w:szCs w:val="24"/>
          <w:lang w:val="fr-FR"/>
        </w:rPr>
        <w:t>en t</w:t>
      </w:r>
      <w:r>
        <w:rPr>
          <w:color w:val="000000"/>
          <w:szCs w:val="24"/>
          <w:lang w:val="fr-FR"/>
        </w:rPr>
        <w:t>a</w:t>
      </w:r>
      <w:r w:rsidRPr="007F70E7">
        <w:rPr>
          <w:color w:val="000000"/>
          <w:szCs w:val="24"/>
          <w:lang w:val="fr-FR"/>
        </w:rPr>
        <w:t>nt</w:t>
      </w:r>
      <w:r>
        <w:rPr>
          <w:color w:val="000000"/>
          <w:szCs w:val="24"/>
          <w:lang w:val="fr-FR"/>
        </w:rPr>
        <w:t xml:space="preserve"> </w:t>
      </w:r>
      <w:r w:rsidRPr="007F70E7">
        <w:rPr>
          <w:color w:val="000000"/>
          <w:szCs w:val="24"/>
          <w:lang w:val="fr-FR"/>
        </w:rPr>
        <w:t>que domaines</w:t>
      </w:r>
      <w:r>
        <w:rPr>
          <w:color w:val="000000"/>
          <w:szCs w:val="24"/>
          <w:lang w:val="fr-FR"/>
        </w:rPr>
        <w:t xml:space="preserve"> </w:t>
      </w:r>
      <w:r w:rsidRPr="007F70E7">
        <w:rPr>
          <w:color w:val="000000"/>
          <w:szCs w:val="24"/>
          <w:lang w:val="fr-FR"/>
        </w:rPr>
        <w:t>et t</w:t>
      </w:r>
      <w:r>
        <w:rPr>
          <w:color w:val="000000"/>
          <w:szCs w:val="24"/>
          <w:lang w:val="fr-FR"/>
        </w:rPr>
        <w:t>â</w:t>
      </w:r>
      <w:r w:rsidRPr="007F70E7">
        <w:rPr>
          <w:color w:val="000000"/>
          <w:szCs w:val="24"/>
          <w:lang w:val="fr-FR"/>
        </w:rPr>
        <w:t>ches spéci</w:t>
      </w:r>
      <w:r>
        <w:rPr>
          <w:color w:val="000000"/>
          <w:szCs w:val="24"/>
          <w:lang w:val="fr-FR"/>
        </w:rPr>
        <w:t>a</w:t>
      </w:r>
      <w:r w:rsidRPr="007F70E7">
        <w:rPr>
          <w:color w:val="000000"/>
          <w:szCs w:val="24"/>
          <w:lang w:val="fr-FR"/>
        </w:rPr>
        <w:t>lisés.</w:t>
      </w:r>
    </w:p>
    <w:p w:rsidR="00BF17E2" w:rsidRPr="007F70E7" w:rsidRDefault="00BF17E2" w:rsidP="00BF17E2">
      <w:pPr>
        <w:pStyle w:val="ListParagraph"/>
        <w:ind w:left="0"/>
        <w:rPr>
          <w:color w:val="000000"/>
          <w:szCs w:val="24"/>
          <w:lang w:val="fr-FR"/>
        </w:rPr>
      </w:pPr>
    </w:p>
    <w:p w:rsidR="00BF17E2" w:rsidRPr="00C123B4" w:rsidRDefault="00BF17E2" w:rsidP="00BF17E2">
      <w:pPr>
        <w:rPr>
          <w:b/>
          <w:color w:val="000000"/>
          <w:szCs w:val="24"/>
          <w:lang w:val="fr-FR"/>
        </w:rPr>
      </w:pPr>
      <w:r w:rsidRPr="00C123B4">
        <w:rPr>
          <w:b/>
          <w:color w:val="000000"/>
          <w:szCs w:val="24"/>
          <w:lang w:val="fr-FR"/>
        </w:rPr>
        <w:t>Différences existantes e</w:t>
      </w:r>
      <w:r>
        <w:rPr>
          <w:b/>
          <w:color w:val="000000"/>
          <w:szCs w:val="24"/>
          <w:lang w:val="fr-FR"/>
        </w:rPr>
        <w:t xml:space="preserve">t </w:t>
      </w:r>
      <w:r w:rsidRPr="00C123B4">
        <w:rPr>
          <w:b/>
          <w:color w:val="000000"/>
          <w:szCs w:val="24"/>
          <w:lang w:val="fr-FR"/>
        </w:rPr>
        <w:t>domaines q</w:t>
      </w:r>
      <w:r>
        <w:rPr>
          <w:b/>
          <w:color w:val="000000"/>
          <w:szCs w:val="24"/>
          <w:lang w:val="fr-FR"/>
        </w:rPr>
        <w:t>ui</w:t>
      </w:r>
      <w:r w:rsidRPr="00C123B4">
        <w:rPr>
          <w:b/>
          <w:color w:val="000000"/>
          <w:szCs w:val="24"/>
          <w:lang w:val="fr-FR"/>
        </w:rPr>
        <w:t xml:space="preserve"> pourraient nécessiter un renf</w:t>
      </w:r>
      <w:r>
        <w:rPr>
          <w:b/>
          <w:color w:val="000000"/>
          <w:szCs w:val="24"/>
          <w:lang w:val="fr-FR"/>
        </w:rPr>
        <w:t>orcement</w:t>
      </w:r>
    </w:p>
    <w:p w:rsidR="00BF17E2" w:rsidRPr="00C123B4" w:rsidRDefault="00BF17E2" w:rsidP="00BF17E2">
      <w:pPr>
        <w:rPr>
          <w:color w:val="000000"/>
          <w:szCs w:val="24"/>
          <w:lang w:val="fr-FR"/>
        </w:rPr>
      </w:pPr>
    </w:p>
    <w:p w:rsidR="00BF17E2" w:rsidRPr="00FA4DA7" w:rsidRDefault="00BF17E2" w:rsidP="00BF17E2">
      <w:pPr>
        <w:numPr>
          <w:ilvl w:val="0"/>
          <w:numId w:val="26"/>
        </w:numPr>
        <w:ind w:left="0" w:firstLine="0"/>
        <w:jc w:val="both"/>
        <w:rPr>
          <w:color w:val="000000"/>
          <w:szCs w:val="24"/>
          <w:lang w:val="fr-FR"/>
        </w:rPr>
      </w:pPr>
      <w:r w:rsidRPr="00FA4DA7">
        <w:rPr>
          <w:color w:val="000000"/>
          <w:szCs w:val="24"/>
          <w:lang w:val="fr-FR"/>
        </w:rPr>
        <w:t>Même si la stratégie de communication pour la CMS et l’AEWA four</w:t>
      </w:r>
      <w:r>
        <w:rPr>
          <w:color w:val="000000"/>
          <w:szCs w:val="24"/>
          <w:lang w:val="fr-FR"/>
        </w:rPr>
        <w:t>n</w:t>
      </w:r>
      <w:r w:rsidRPr="00FA4DA7">
        <w:rPr>
          <w:color w:val="000000"/>
          <w:szCs w:val="24"/>
          <w:lang w:val="fr-FR"/>
        </w:rPr>
        <w:t>ira une vue plus détaillée de la capacité actuelle par rapport au</w:t>
      </w:r>
      <w:r>
        <w:rPr>
          <w:color w:val="000000"/>
          <w:szCs w:val="24"/>
          <w:lang w:val="fr-FR"/>
        </w:rPr>
        <w:t>x</w:t>
      </w:r>
      <w:r w:rsidRPr="00FA4DA7">
        <w:rPr>
          <w:color w:val="000000"/>
          <w:szCs w:val="24"/>
          <w:lang w:val="fr-FR"/>
        </w:rPr>
        <w:t xml:space="preserve"> besoins de </w:t>
      </w:r>
      <w:r>
        <w:rPr>
          <w:color w:val="000000"/>
          <w:szCs w:val="24"/>
          <w:lang w:val="fr-FR"/>
        </w:rPr>
        <w:t>l</w:t>
      </w:r>
      <w:r w:rsidRPr="00FA4DA7">
        <w:rPr>
          <w:color w:val="000000"/>
          <w:szCs w:val="24"/>
          <w:lang w:val="fr-FR"/>
        </w:rPr>
        <w:t>a CMS e</w:t>
      </w:r>
      <w:r>
        <w:rPr>
          <w:color w:val="000000"/>
          <w:szCs w:val="24"/>
          <w:lang w:val="fr-FR"/>
        </w:rPr>
        <w:t xml:space="preserve">t </w:t>
      </w:r>
      <w:r w:rsidRPr="00FA4DA7">
        <w:rPr>
          <w:color w:val="000000"/>
          <w:szCs w:val="24"/>
          <w:lang w:val="fr-FR"/>
        </w:rPr>
        <w:t>de l’AEWA dans l</w:t>
      </w:r>
      <w:r>
        <w:rPr>
          <w:color w:val="000000"/>
          <w:szCs w:val="24"/>
          <w:lang w:val="fr-FR"/>
        </w:rPr>
        <w:t>e</w:t>
      </w:r>
      <w:r w:rsidRPr="00FA4DA7">
        <w:rPr>
          <w:color w:val="000000"/>
          <w:szCs w:val="24"/>
          <w:lang w:val="fr-FR"/>
        </w:rPr>
        <w:t xml:space="preserve"> </w:t>
      </w:r>
      <w:r>
        <w:rPr>
          <w:color w:val="000000"/>
          <w:szCs w:val="24"/>
          <w:lang w:val="fr-FR"/>
        </w:rPr>
        <w:t>d</w:t>
      </w:r>
      <w:r w:rsidRPr="00FA4DA7">
        <w:rPr>
          <w:color w:val="000000"/>
          <w:szCs w:val="24"/>
          <w:lang w:val="fr-FR"/>
        </w:rPr>
        <w:t xml:space="preserve">omaine </w:t>
      </w:r>
      <w:r>
        <w:rPr>
          <w:color w:val="000000"/>
          <w:szCs w:val="24"/>
          <w:lang w:val="fr-FR"/>
        </w:rPr>
        <w:t>d</w:t>
      </w:r>
      <w:r w:rsidRPr="00FA4DA7">
        <w:rPr>
          <w:color w:val="000000"/>
          <w:szCs w:val="24"/>
          <w:lang w:val="fr-FR"/>
        </w:rPr>
        <w:t>e</w:t>
      </w:r>
      <w:r>
        <w:rPr>
          <w:color w:val="000000"/>
          <w:szCs w:val="24"/>
          <w:lang w:val="fr-FR"/>
        </w:rPr>
        <w:t xml:space="preserve"> la</w:t>
      </w:r>
      <w:r w:rsidRPr="00FA4DA7">
        <w:rPr>
          <w:color w:val="000000"/>
          <w:szCs w:val="24"/>
          <w:lang w:val="fr-FR"/>
        </w:rPr>
        <w:t xml:space="preserve"> communication et</w:t>
      </w:r>
      <w:r>
        <w:rPr>
          <w:color w:val="000000"/>
          <w:szCs w:val="24"/>
          <w:lang w:val="fr-FR"/>
        </w:rPr>
        <w:t xml:space="preserve"> </w:t>
      </w:r>
      <w:r w:rsidRPr="00FA4DA7">
        <w:rPr>
          <w:color w:val="000000"/>
          <w:szCs w:val="24"/>
          <w:lang w:val="fr-FR"/>
        </w:rPr>
        <w:t>de la gestion</w:t>
      </w:r>
      <w:r>
        <w:rPr>
          <w:color w:val="000000"/>
          <w:szCs w:val="24"/>
          <w:lang w:val="fr-FR"/>
        </w:rPr>
        <w:t xml:space="preserve"> </w:t>
      </w:r>
      <w:r w:rsidRPr="00FA4DA7">
        <w:rPr>
          <w:color w:val="000000"/>
          <w:szCs w:val="24"/>
          <w:lang w:val="fr-FR"/>
        </w:rPr>
        <w:t xml:space="preserve">de l’information, </w:t>
      </w:r>
      <w:r>
        <w:rPr>
          <w:color w:val="000000"/>
          <w:szCs w:val="24"/>
          <w:lang w:val="fr-FR"/>
        </w:rPr>
        <w:t>il est déjà possible d’identifier les domaines qui bénéficieront du renforcement</w:t>
      </w:r>
      <w:r w:rsidRPr="00FA4DA7">
        <w:rPr>
          <w:color w:val="000000"/>
          <w:szCs w:val="24"/>
          <w:lang w:val="fr-FR"/>
        </w:rPr>
        <w:t>.</w:t>
      </w:r>
    </w:p>
    <w:p w:rsidR="00BF17E2" w:rsidRPr="00FA4DA7" w:rsidRDefault="00BF17E2" w:rsidP="00BF17E2">
      <w:pPr>
        <w:jc w:val="both"/>
        <w:rPr>
          <w:color w:val="000000"/>
          <w:szCs w:val="24"/>
          <w:lang w:val="fr-FR"/>
        </w:rPr>
      </w:pPr>
    </w:p>
    <w:p w:rsidR="00BF17E2" w:rsidRPr="00D501A5" w:rsidRDefault="00BF17E2" w:rsidP="00BF17E2">
      <w:pPr>
        <w:numPr>
          <w:ilvl w:val="0"/>
          <w:numId w:val="26"/>
        </w:numPr>
        <w:ind w:left="0" w:firstLine="0"/>
        <w:jc w:val="both"/>
        <w:rPr>
          <w:color w:val="000000"/>
          <w:szCs w:val="24"/>
          <w:lang w:val="fr-FR"/>
        </w:rPr>
      </w:pPr>
      <w:r w:rsidRPr="00D501A5">
        <w:rPr>
          <w:color w:val="000000"/>
          <w:szCs w:val="24"/>
          <w:lang w:val="fr-FR"/>
        </w:rPr>
        <w:t>Le poste d’</w:t>
      </w:r>
      <w:r>
        <w:rPr>
          <w:color w:val="000000"/>
          <w:szCs w:val="24"/>
          <w:lang w:val="fr-FR"/>
        </w:rPr>
        <w:t>administrateur a</w:t>
      </w:r>
      <w:r w:rsidRPr="00D501A5">
        <w:rPr>
          <w:color w:val="000000"/>
          <w:szCs w:val="24"/>
          <w:lang w:val="fr-FR"/>
        </w:rPr>
        <w:t>ss</w:t>
      </w:r>
      <w:r>
        <w:rPr>
          <w:color w:val="000000"/>
          <w:szCs w:val="24"/>
          <w:lang w:val="fr-FR"/>
        </w:rPr>
        <w:t>o</w:t>
      </w:r>
      <w:r w:rsidRPr="00D501A5">
        <w:rPr>
          <w:color w:val="000000"/>
          <w:szCs w:val="24"/>
          <w:lang w:val="fr-FR"/>
        </w:rPr>
        <w:t xml:space="preserve">cié chargé de l’information à la </w:t>
      </w:r>
      <w:r>
        <w:rPr>
          <w:color w:val="000000"/>
          <w:szCs w:val="24"/>
          <w:lang w:val="fr-FR"/>
        </w:rPr>
        <w:t>C</w:t>
      </w:r>
      <w:r w:rsidRPr="00D501A5">
        <w:rPr>
          <w:color w:val="000000"/>
          <w:szCs w:val="24"/>
          <w:lang w:val="fr-FR"/>
        </w:rPr>
        <w:t>MS est un poste</w:t>
      </w:r>
      <w:r>
        <w:rPr>
          <w:color w:val="000000"/>
          <w:szCs w:val="24"/>
          <w:lang w:val="fr-FR"/>
        </w:rPr>
        <w:t xml:space="preserve"> clé</w:t>
      </w:r>
      <w:r w:rsidRPr="00D501A5">
        <w:rPr>
          <w:color w:val="000000"/>
          <w:szCs w:val="24"/>
          <w:lang w:val="fr-FR"/>
        </w:rPr>
        <w:t xml:space="preserve"> au sein</w:t>
      </w:r>
      <w:r>
        <w:rPr>
          <w:color w:val="000000"/>
          <w:szCs w:val="24"/>
          <w:lang w:val="fr-FR"/>
        </w:rPr>
        <w:t xml:space="preserve"> </w:t>
      </w:r>
      <w:r w:rsidRPr="00D501A5">
        <w:rPr>
          <w:color w:val="000000"/>
          <w:szCs w:val="24"/>
          <w:lang w:val="fr-FR"/>
        </w:rPr>
        <w:t>d</w:t>
      </w:r>
      <w:r>
        <w:rPr>
          <w:color w:val="000000"/>
          <w:szCs w:val="24"/>
          <w:lang w:val="fr-FR"/>
        </w:rPr>
        <w:t>e</w:t>
      </w:r>
      <w:r w:rsidRPr="00D501A5">
        <w:rPr>
          <w:color w:val="000000"/>
          <w:szCs w:val="24"/>
          <w:lang w:val="fr-FR"/>
        </w:rPr>
        <w:t xml:space="preserve"> la nouvelle équipe couvrant les besoi</w:t>
      </w:r>
      <w:r>
        <w:rPr>
          <w:color w:val="000000"/>
          <w:szCs w:val="24"/>
          <w:lang w:val="fr-FR"/>
        </w:rPr>
        <w:t>n</w:t>
      </w:r>
      <w:r w:rsidRPr="00D501A5">
        <w:rPr>
          <w:color w:val="000000"/>
          <w:szCs w:val="24"/>
          <w:lang w:val="fr-FR"/>
        </w:rPr>
        <w:t>s croissants en mat</w:t>
      </w:r>
      <w:r>
        <w:rPr>
          <w:color w:val="000000"/>
          <w:szCs w:val="24"/>
          <w:lang w:val="fr-FR"/>
        </w:rPr>
        <w:t>ière</w:t>
      </w:r>
      <w:r w:rsidRPr="00D501A5">
        <w:rPr>
          <w:color w:val="000000"/>
          <w:szCs w:val="24"/>
          <w:lang w:val="fr-FR"/>
        </w:rPr>
        <w:t xml:space="preserve"> de ge</w:t>
      </w:r>
      <w:r>
        <w:rPr>
          <w:color w:val="000000"/>
          <w:szCs w:val="24"/>
          <w:lang w:val="fr-FR"/>
        </w:rPr>
        <w:t>s</w:t>
      </w:r>
      <w:r w:rsidRPr="00D501A5">
        <w:rPr>
          <w:color w:val="000000"/>
          <w:szCs w:val="24"/>
          <w:lang w:val="fr-FR"/>
        </w:rPr>
        <w:t>ti</w:t>
      </w:r>
      <w:r>
        <w:rPr>
          <w:color w:val="000000"/>
          <w:szCs w:val="24"/>
          <w:lang w:val="fr-FR"/>
        </w:rPr>
        <w:t xml:space="preserve">on de </w:t>
      </w:r>
      <w:r w:rsidRPr="00D501A5">
        <w:rPr>
          <w:color w:val="000000"/>
          <w:szCs w:val="24"/>
          <w:lang w:val="fr-FR"/>
        </w:rPr>
        <w:t>l’inf</w:t>
      </w:r>
      <w:r>
        <w:rPr>
          <w:color w:val="000000"/>
          <w:szCs w:val="24"/>
          <w:lang w:val="fr-FR"/>
        </w:rPr>
        <w:t>o</w:t>
      </w:r>
      <w:r w:rsidRPr="00D501A5">
        <w:rPr>
          <w:color w:val="000000"/>
          <w:szCs w:val="24"/>
          <w:lang w:val="fr-FR"/>
        </w:rPr>
        <w:t>r</w:t>
      </w:r>
      <w:r>
        <w:rPr>
          <w:color w:val="000000"/>
          <w:szCs w:val="24"/>
          <w:lang w:val="fr-FR"/>
        </w:rPr>
        <w:t>m</w:t>
      </w:r>
      <w:r w:rsidRPr="00D501A5">
        <w:rPr>
          <w:color w:val="000000"/>
          <w:szCs w:val="24"/>
          <w:lang w:val="fr-FR"/>
        </w:rPr>
        <w:t>ation des deux Secrétari</w:t>
      </w:r>
      <w:r>
        <w:rPr>
          <w:color w:val="000000"/>
          <w:szCs w:val="24"/>
          <w:lang w:val="fr-FR"/>
        </w:rPr>
        <w:t>a</w:t>
      </w:r>
      <w:r w:rsidRPr="00D501A5">
        <w:rPr>
          <w:color w:val="000000"/>
          <w:szCs w:val="24"/>
          <w:lang w:val="fr-FR"/>
        </w:rPr>
        <w:t>ts et repr</w:t>
      </w:r>
      <w:r>
        <w:rPr>
          <w:color w:val="000000"/>
          <w:szCs w:val="24"/>
          <w:lang w:val="fr-FR"/>
        </w:rPr>
        <w:t>ésente</w:t>
      </w:r>
      <w:r w:rsidRPr="00D501A5">
        <w:rPr>
          <w:color w:val="000000"/>
          <w:szCs w:val="24"/>
          <w:lang w:val="fr-FR"/>
        </w:rPr>
        <w:t xml:space="preserve"> une large part de la contribution </w:t>
      </w:r>
      <w:r>
        <w:rPr>
          <w:color w:val="000000"/>
          <w:szCs w:val="24"/>
          <w:lang w:val="fr-FR"/>
        </w:rPr>
        <w:t xml:space="preserve">de la CMS à </w:t>
      </w:r>
      <w:r>
        <w:rPr>
          <w:color w:val="000000"/>
          <w:szCs w:val="24"/>
          <w:lang w:val="fr-FR"/>
        </w:rPr>
        <w:lastRenderedPageBreak/>
        <w:t>la nouvelle unité commune chargée de la communication et a donc été inclus dans les trois scénarios budgétaires de la COP11.</w:t>
      </w:r>
    </w:p>
    <w:p w:rsidR="00BF17E2" w:rsidRPr="00D501A5" w:rsidRDefault="00BF17E2" w:rsidP="00BF17E2">
      <w:pPr>
        <w:pStyle w:val="ListParagraph"/>
        <w:ind w:left="0"/>
        <w:rPr>
          <w:color w:val="000000"/>
          <w:szCs w:val="24"/>
          <w:lang w:val="fr-FR"/>
        </w:rPr>
      </w:pPr>
    </w:p>
    <w:p w:rsidR="00BF17E2" w:rsidRPr="009D5384" w:rsidRDefault="00BF17E2" w:rsidP="00BF17E2">
      <w:pPr>
        <w:numPr>
          <w:ilvl w:val="0"/>
          <w:numId w:val="26"/>
        </w:numPr>
        <w:ind w:left="0" w:firstLine="0"/>
        <w:jc w:val="both"/>
        <w:rPr>
          <w:color w:val="000000"/>
          <w:szCs w:val="24"/>
          <w:lang w:val="fr-FR"/>
        </w:rPr>
      </w:pPr>
      <w:r w:rsidRPr="009D5384">
        <w:rPr>
          <w:color w:val="000000"/>
          <w:szCs w:val="24"/>
          <w:lang w:val="fr-FR"/>
        </w:rPr>
        <w:t>En outre, la nouvelle équipe co</w:t>
      </w:r>
      <w:r>
        <w:rPr>
          <w:color w:val="000000"/>
          <w:szCs w:val="24"/>
          <w:lang w:val="fr-FR"/>
        </w:rPr>
        <w:t>mmune</w:t>
      </w:r>
      <w:r w:rsidRPr="009D5384">
        <w:rPr>
          <w:color w:val="000000"/>
          <w:szCs w:val="24"/>
          <w:lang w:val="fr-FR"/>
        </w:rPr>
        <w:t xml:space="preserve"> chargée de</w:t>
      </w:r>
      <w:r>
        <w:rPr>
          <w:color w:val="000000"/>
          <w:szCs w:val="24"/>
          <w:lang w:val="fr-FR"/>
        </w:rPr>
        <w:t xml:space="preserve"> la</w:t>
      </w:r>
      <w:r w:rsidRPr="009D5384">
        <w:rPr>
          <w:color w:val="000000"/>
          <w:szCs w:val="24"/>
          <w:lang w:val="fr-FR"/>
        </w:rPr>
        <w:t xml:space="preserve"> communication a larg</w:t>
      </w:r>
      <w:r>
        <w:rPr>
          <w:color w:val="000000"/>
          <w:szCs w:val="24"/>
          <w:lang w:val="fr-FR"/>
        </w:rPr>
        <w:t>e</w:t>
      </w:r>
      <w:r w:rsidRPr="009D5384">
        <w:rPr>
          <w:color w:val="000000"/>
          <w:szCs w:val="24"/>
          <w:lang w:val="fr-FR"/>
        </w:rPr>
        <w:t xml:space="preserve">ment profité des </w:t>
      </w:r>
      <w:r>
        <w:rPr>
          <w:color w:val="000000"/>
          <w:szCs w:val="24"/>
          <w:lang w:val="fr-FR"/>
        </w:rPr>
        <w:t>dispositions temporaires de la CMS au sujet du personnel, dispositions qui ont été</w:t>
      </w:r>
      <w:r w:rsidRPr="009D5384">
        <w:rPr>
          <w:color w:val="000000"/>
          <w:szCs w:val="24"/>
          <w:lang w:val="fr-FR"/>
        </w:rPr>
        <w:t xml:space="preserve"> décisi</w:t>
      </w:r>
      <w:r>
        <w:rPr>
          <w:color w:val="000000"/>
          <w:szCs w:val="24"/>
          <w:lang w:val="fr-FR"/>
        </w:rPr>
        <w:t>ves quant à l’</w:t>
      </w:r>
      <w:r w:rsidRPr="009D5384">
        <w:rPr>
          <w:color w:val="000000"/>
          <w:szCs w:val="24"/>
          <w:lang w:val="fr-FR"/>
        </w:rPr>
        <w:t>a</w:t>
      </w:r>
      <w:r>
        <w:rPr>
          <w:color w:val="000000"/>
          <w:szCs w:val="24"/>
          <w:lang w:val="fr-FR"/>
        </w:rPr>
        <w:t>ppui fourni aux</w:t>
      </w:r>
      <w:r w:rsidRPr="009D5384">
        <w:rPr>
          <w:color w:val="000000"/>
          <w:szCs w:val="24"/>
          <w:lang w:val="fr-FR"/>
        </w:rPr>
        <w:t xml:space="preserve"> activités et </w:t>
      </w:r>
      <w:r>
        <w:rPr>
          <w:color w:val="000000"/>
          <w:szCs w:val="24"/>
          <w:lang w:val="fr-FR"/>
        </w:rPr>
        <w:t>aux</w:t>
      </w:r>
      <w:r w:rsidRPr="009D5384">
        <w:rPr>
          <w:color w:val="000000"/>
          <w:szCs w:val="24"/>
          <w:lang w:val="fr-FR"/>
        </w:rPr>
        <w:t xml:space="preserve"> tâches de communication qui ne pouvai</w:t>
      </w:r>
      <w:r>
        <w:rPr>
          <w:color w:val="000000"/>
          <w:szCs w:val="24"/>
          <w:lang w:val="fr-FR"/>
        </w:rPr>
        <w:t>en</w:t>
      </w:r>
      <w:r w:rsidRPr="009D5384">
        <w:rPr>
          <w:color w:val="000000"/>
          <w:szCs w:val="24"/>
          <w:lang w:val="fr-FR"/>
        </w:rPr>
        <w:t>t être ac</w:t>
      </w:r>
      <w:r>
        <w:rPr>
          <w:color w:val="000000"/>
          <w:szCs w:val="24"/>
          <w:lang w:val="fr-FR"/>
        </w:rPr>
        <w:t>c</w:t>
      </w:r>
      <w:r w:rsidRPr="009D5384">
        <w:rPr>
          <w:color w:val="000000"/>
          <w:szCs w:val="24"/>
          <w:lang w:val="fr-FR"/>
        </w:rPr>
        <w:t>om</w:t>
      </w:r>
      <w:r>
        <w:rPr>
          <w:color w:val="000000"/>
          <w:szCs w:val="24"/>
          <w:lang w:val="fr-FR"/>
        </w:rPr>
        <w:t>p</w:t>
      </w:r>
      <w:r w:rsidRPr="009D5384">
        <w:rPr>
          <w:color w:val="000000"/>
          <w:szCs w:val="24"/>
          <w:lang w:val="fr-FR"/>
        </w:rPr>
        <w:t xml:space="preserve">lies </w:t>
      </w:r>
      <w:r>
        <w:rPr>
          <w:color w:val="000000"/>
          <w:szCs w:val="24"/>
          <w:lang w:val="fr-FR"/>
        </w:rPr>
        <w:t>p</w:t>
      </w:r>
      <w:r w:rsidRPr="009D5384">
        <w:rPr>
          <w:color w:val="000000"/>
          <w:szCs w:val="24"/>
          <w:lang w:val="fr-FR"/>
        </w:rPr>
        <w:t>ar le personnel</w:t>
      </w:r>
      <w:r>
        <w:rPr>
          <w:color w:val="000000"/>
          <w:szCs w:val="24"/>
          <w:lang w:val="fr-FR"/>
        </w:rPr>
        <w:t xml:space="preserve"> en place</w:t>
      </w:r>
      <w:r w:rsidRPr="009D5384">
        <w:rPr>
          <w:color w:val="000000"/>
          <w:szCs w:val="24"/>
          <w:lang w:val="fr-FR"/>
        </w:rPr>
        <w:t>.</w:t>
      </w:r>
    </w:p>
    <w:p w:rsidR="00BF17E2" w:rsidRPr="009D5384" w:rsidRDefault="00BF17E2" w:rsidP="00BF17E2">
      <w:pPr>
        <w:pStyle w:val="ListParagraph"/>
        <w:ind w:left="0"/>
        <w:rPr>
          <w:color w:val="000000"/>
          <w:szCs w:val="24"/>
          <w:lang w:val="fr-FR"/>
        </w:rPr>
      </w:pPr>
    </w:p>
    <w:p w:rsidR="00BF17E2" w:rsidRPr="00C123B4" w:rsidRDefault="00BF17E2" w:rsidP="00BF17E2">
      <w:pPr>
        <w:rPr>
          <w:b/>
          <w:color w:val="000000"/>
          <w:szCs w:val="24"/>
          <w:lang w:val="fr-FR"/>
        </w:rPr>
      </w:pPr>
      <w:r w:rsidRPr="00C123B4">
        <w:rPr>
          <w:b/>
          <w:color w:val="000000"/>
          <w:szCs w:val="24"/>
          <w:lang w:val="fr-FR"/>
        </w:rPr>
        <w:t>Meilleure gestion de l’information et des connaissances</w:t>
      </w:r>
    </w:p>
    <w:p w:rsidR="00BF17E2" w:rsidRPr="00C123B4" w:rsidRDefault="00BF17E2" w:rsidP="00BF17E2">
      <w:pPr>
        <w:rPr>
          <w:b/>
          <w:color w:val="000000"/>
          <w:szCs w:val="24"/>
          <w:lang w:val="fr-FR"/>
        </w:rPr>
      </w:pPr>
    </w:p>
    <w:p w:rsidR="00BF17E2" w:rsidRPr="004F66D0" w:rsidRDefault="00BF17E2" w:rsidP="00BF17E2">
      <w:pPr>
        <w:numPr>
          <w:ilvl w:val="0"/>
          <w:numId w:val="26"/>
        </w:numPr>
        <w:ind w:left="0" w:firstLine="0"/>
        <w:jc w:val="both"/>
        <w:rPr>
          <w:color w:val="000000"/>
          <w:szCs w:val="24"/>
          <w:lang w:val="fr-FR"/>
        </w:rPr>
      </w:pPr>
      <w:r w:rsidRPr="009D5384">
        <w:rPr>
          <w:color w:val="000000"/>
          <w:szCs w:val="24"/>
          <w:lang w:val="fr-FR"/>
        </w:rPr>
        <w:t>L’A</w:t>
      </w:r>
      <w:r>
        <w:rPr>
          <w:color w:val="000000"/>
          <w:szCs w:val="24"/>
          <w:lang w:val="fr-FR"/>
        </w:rPr>
        <w:t>dministrateur associé chargé de</w:t>
      </w:r>
      <w:r w:rsidRPr="009D5384">
        <w:rPr>
          <w:color w:val="000000"/>
          <w:szCs w:val="24"/>
          <w:lang w:val="fr-FR"/>
        </w:rPr>
        <w:t xml:space="preserve"> l’information à la CMS</w:t>
      </w:r>
      <w:r>
        <w:rPr>
          <w:color w:val="000000"/>
          <w:szCs w:val="24"/>
          <w:lang w:val="fr-FR"/>
        </w:rPr>
        <w:t xml:space="preserve"> </w:t>
      </w:r>
      <w:r w:rsidRPr="009D5384">
        <w:rPr>
          <w:color w:val="000000"/>
          <w:szCs w:val="24"/>
          <w:lang w:val="fr-FR"/>
        </w:rPr>
        <w:t>rem</w:t>
      </w:r>
      <w:r>
        <w:rPr>
          <w:color w:val="000000"/>
          <w:szCs w:val="24"/>
          <w:lang w:val="fr-FR"/>
        </w:rPr>
        <w:t>p</w:t>
      </w:r>
      <w:r w:rsidRPr="009D5384">
        <w:rPr>
          <w:color w:val="000000"/>
          <w:szCs w:val="24"/>
          <w:lang w:val="fr-FR"/>
        </w:rPr>
        <w:t>lit une f</w:t>
      </w:r>
      <w:r>
        <w:rPr>
          <w:color w:val="000000"/>
          <w:szCs w:val="24"/>
          <w:lang w:val="fr-FR"/>
        </w:rPr>
        <w:t>o</w:t>
      </w:r>
      <w:r w:rsidRPr="009D5384">
        <w:rPr>
          <w:color w:val="000000"/>
          <w:szCs w:val="24"/>
          <w:lang w:val="fr-FR"/>
        </w:rPr>
        <w:t>nction clé au sein</w:t>
      </w:r>
      <w:r>
        <w:rPr>
          <w:color w:val="000000"/>
          <w:szCs w:val="24"/>
          <w:lang w:val="fr-FR"/>
        </w:rPr>
        <w:t xml:space="preserve"> </w:t>
      </w:r>
      <w:r w:rsidRPr="009D5384">
        <w:rPr>
          <w:color w:val="000000"/>
          <w:szCs w:val="24"/>
          <w:lang w:val="fr-FR"/>
        </w:rPr>
        <w:t>d</w:t>
      </w:r>
      <w:r>
        <w:rPr>
          <w:color w:val="000000"/>
          <w:szCs w:val="24"/>
          <w:lang w:val="fr-FR"/>
        </w:rPr>
        <w:t>e</w:t>
      </w:r>
      <w:r w:rsidRPr="009D5384">
        <w:rPr>
          <w:color w:val="000000"/>
          <w:szCs w:val="24"/>
          <w:lang w:val="fr-FR"/>
        </w:rPr>
        <w:t xml:space="preserve"> </w:t>
      </w:r>
      <w:r>
        <w:rPr>
          <w:color w:val="000000"/>
          <w:szCs w:val="24"/>
          <w:lang w:val="fr-FR"/>
        </w:rPr>
        <w:t>la nou</w:t>
      </w:r>
      <w:r w:rsidRPr="009D5384">
        <w:rPr>
          <w:color w:val="000000"/>
          <w:szCs w:val="24"/>
          <w:lang w:val="fr-FR"/>
        </w:rPr>
        <w:t>velle équipe</w:t>
      </w:r>
      <w:r>
        <w:rPr>
          <w:color w:val="000000"/>
          <w:szCs w:val="24"/>
          <w:lang w:val="fr-FR"/>
        </w:rPr>
        <w:t xml:space="preserve"> commune chargée de la communication. Il est responsable de la gestion d’ensemble des sites web de la Famille CMS et d’autres outils et plateformes partagés en ligne</w:t>
      </w:r>
      <w:r w:rsidRPr="004F66D0">
        <w:rPr>
          <w:color w:val="000000"/>
          <w:szCs w:val="24"/>
          <w:lang w:val="fr-FR"/>
        </w:rPr>
        <w:t>, y compris les espaces</w:t>
      </w:r>
      <w:r>
        <w:rPr>
          <w:color w:val="000000"/>
          <w:szCs w:val="24"/>
          <w:lang w:val="fr-FR"/>
        </w:rPr>
        <w:t xml:space="preserve"> </w:t>
      </w:r>
      <w:r w:rsidRPr="004F66D0">
        <w:rPr>
          <w:color w:val="000000"/>
          <w:szCs w:val="24"/>
          <w:lang w:val="fr-FR"/>
        </w:rPr>
        <w:t>de travail en ligne, l’outil d’enregi</w:t>
      </w:r>
      <w:r>
        <w:rPr>
          <w:color w:val="000000"/>
          <w:szCs w:val="24"/>
          <w:lang w:val="fr-FR"/>
        </w:rPr>
        <w:t>s</w:t>
      </w:r>
      <w:r w:rsidRPr="004F66D0">
        <w:rPr>
          <w:color w:val="000000"/>
          <w:szCs w:val="24"/>
          <w:lang w:val="fr-FR"/>
        </w:rPr>
        <w:t>trement</w:t>
      </w:r>
      <w:r>
        <w:rPr>
          <w:color w:val="000000"/>
          <w:szCs w:val="24"/>
          <w:lang w:val="fr-FR"/>
        </w:rPr>
        <w:t xml:space="preserve"> aux réunions, la base de données des contacts, le dispositif pour l’envoi des bulletins aux abonnés, la maintenance technique du système de rapports en ligne et la communauté virtuelle des correspondants nationaux. </w:t>
      </w:r>
      <w:r w:rsidRPr="004F66D0">
        <w:rPr>
          <w:color w:val="000000"/>
          <w:szCs w:val="24"/>
          <w:lang w:val="fr-FR"/>
        </w:rPr>
        <w:t>Inclure le poste d’</w:t>
      </w:r>
      <w:r>
        <w:rPr>
          <w:color w:val="000000"/>
          <w:szCs w:val="24"/>
          <w:lang w:val="fr-FR"/>
        </w:rPr>
        <w:t>administrateur associé chargé de l’information</w:t>
      </w:r>
      <w:r w:rsidRPr="004F66D0">
        <w:rPr>
          <w:color w:val="000000"/>
          <w:szCs w:val="24"/>
          <w:lang w:val="fr-FR"/>
        </w:rPr>
        <w:t xml:space="preserve"> dans le prochain budget de la CMS contribuera à renforcer sensiblement la cap</w:t>
      </w:r>
      <w:r>
        <w:rPr>
          <w:color w:val="000000"/>
          <w:szCs w:val="24"/>
          <w:lang w:val="fr-FR"/>
        </w:rPr>
        <w:t>a</w:t>
      </w:r>
      <w:r w:rsidRPr="004F66D0">
        <w:rPr>
          <w:color w:val="000000"/>
          <w:szCs w:val="24"/>
          <w:lang w:val="fr-FR"/>
        </w:rPr>
        <w:t xml:space="preserve">cité </w:t>
      </w:r>
      <w:r>
        <w:rPr>
          <w:color w:val="000000"/>
          <w:szCs w:val="24"/>
          <w:lang w:val="fr-FR"/>
        </w:rPr>
        <w:t>globale de gestion de l’information et des connaissances au sein de la nouvelle équipe commune et garantira une capacité interne pour la gestion de l’information.</w:t>
      </w:r>
    </w:p>
    <w:p w:rsidR="00BF17E2" w:rsidRPr="004F66D0" w:rsidRDefault="00BF17E2" w:rsidP="00BF17E2">
      <w:pPr>
        <w:jc w:val="both"/>
        <w:rPr>
          <w:color w:val="000000"/>
          <w:szCs w:val="24"/>
          <w:lang w:val="fr-FR"/>
        </w:rPr>
      </w:pPr>
    </w:p>
    <w:p w:rsidR="00BF17E2" w:rsidRPr="004F66D0" w:rsidRDefault="00BF17E2" w:rsidP="00BF17E2">
      <w:pPr>
        <w:rPr>
          <w:b/>
          <w:color w:val="000000"/>
          <w:szCs w:val="24"/>
          <w:lang w:val="fr-FR"/>
        </w:rPr>
      </w:pPr>
      <w:r w:rsidRPr="004F66D0">
        <w:rPr>
          <w:b/>
          <w:color w:val="000000"/>
          <w:szCs w:val="24"/>
          <w:lang w:val="fr-FR"/>
        </w:rPr>
        <w:t>Services de rédaction et d’édition</w:t>
      </w:r>
    </w:p>
    <w:p w:rsidR="00BF17E2" w:rsidRPr="004F66D0" w:rsidRDefault="00BF17E2" w:rsidP="00BF17E2">
      <w:pPr>
        <w:rPr>
          <w:color w:val="000000"/>
          <w:szCs w:val="24"/>
          <w:lang w:val="fr-FR"/>
        </w:rPr>
      </w:pPr>
    </w:p>
    <w:p w:rsidR="00BF17E2" w:rsidRPr="006565C9" w:rsidRDefault="00BF17E2" w:rsidP="00BF17E2">
      <w:pPr>
        <w:numPr>
          <w:ilvl w:val="0"/>
          <w:numId w:val="26"/>
        </w:numPr>
        <w:ind w:left="0" w:firstLine="0"/>
        <w:jc w:val="both"/>
        <w:rPr>
          <w:color w:val="000000"/>
          <w:szCs w:val="24"/>
          <w:lang w:val="fr-FR"/>
        </w:rPr>
      </w:pPr>
      <w:r w:rsidRPr="004F66D0">
        <w:rPr>
          <w:color w:val="000000"/>
          <w:szCs w:val="24"/>
          <w:lang w:val="fr-FR"/>
        </w:rPr>
        <w:t>Une fonction clé de la nouvelle équipe co</w:t>
      </w:r>
      <w:r>
        <w:rPr>
          <w:color w:val="000000"/>
          <w:szCs w:val="24"/>
          <w:lang w:val="fr-FR"/>
        </w:rPr>
        <w:t>mmune</w:t>
      </w:r>
      <w:r w:rsidRPr="004F66D0">
        <w:rPr>
          <w:color w:val="000000"/>
          <w:szCs w:val="24"/>
          <w:lang w:val="fr-FR"/>
        </w:rPr>
        <w:t xml:space="preserve"> chargée de</w:t>
      </w:r>
      <w:r>
        <w:rPr>
          <w:color w:val="000000"/>
          <w:szCs w:val="24"/>
          <w:lang w:val="fr-FR"/>
        </w:rPr>
        <w:t xml:space="preserve"> la</w:t>
      </w:r>
      <w:r w:rsidRPr="004F66D0">
        <w:rPr>
          <w:color w:val="000000"/>
          <w:szCs w:val="24"/>
          <w:lang w:val="fr-FR"/>
        </w:rPr>
        <w:t xml:space="preserve"> communication étant actuellement couverte par des </w:t>
      </w:r>
      <w:r>
        <w:rPr>
          <w:color w:val="000000"/>
          <w:szCs w:val="24"/>
          <w:lang w:val="fr-FR"/>
        </w:rPr>
        <w:t>dispositions temporaires concernant le personnel</w:t>
      </w:r>
      <w:r w:rsidRPr="004F66D0">
        <w:rPr>
          <w:color w:val="000000"/>
          <w:szCs w:val="24"/>
          <w:lang w:val="fr-FR"/>
        </w:rPr>
        <w:t xml:space="preserve"> temporaire</w:t>
      </w:r>
      <w:r>
        <w:rPr>
          <w:color w:val="000000"/>
          <w:szCs w:val="24"/>
          <w:lang w:val="fr-FR"/>
        </w:rPr>
        <w:t xml:space="preserve"> est celle de rédacteur-éditeur spécialisé.</w:t>
      </w:r>
      <w:r w:rsidRPr="004F66D0">
        <w:rPr>
          <w:color w:val="000000"/>
          <w:szCs w:val="24"/>
          <w:lang w:val="fr-FR"/>
        </w:rPr>
        <w:t xml:space="preserve"> </w:t>
      </w:r>
      <w:r>
        <w:rPr>
          <w:color w:val="000000"/>
          <w:szCs w:val="24"/>
          <w:lang w:val="fr-FR"/>
        </w:rPr>
        <w:t>Ses principales fonctions comprennent la rédaction et la mise en forme de rapports, d’articles, y compris de tribunes libres (op-</w:t>
      </w:r>
      <w:proofErr w:type="spellStart"/>
      <w:r>
        <w:rPr>
          <w:color w:val="000000"/>
          <w:szCs w:val="24"/>
          <w:lang w:val="fr-FR"/>
        </w:rPr>
        <w:t>eds</w:t>
      </w:r>
      <w:proofErr w:type="spellEnd"/>
      <w:r>
        <w:rPr>
          <w:color w:val="000000"/>
          <w:szCs w:val="24"/>
          <w:lang w:val="fr-FR"/>
        </w:rPr>
        <w:t>) et de documents ainsi que la rédaction de nouvelles brèves et la préparation d’articles pour le site web.</w:t>
      </w:r>
      <w:r w:rsidRPr="006565C9">
        <w:rPr>
          <w:color w:val="000000"/>
          <w:szCs w:val="24"/>
          <w:lang w:val="fr-FR"/>
        </w:rPr>
        <w:t xml:space="preserve"> </w:t>
      </w:r>
      <w:r>
        <w:rPr>
          <w:color w:val="000000"/>
          <w:szCs w:val="24"/>
          <w:lang w:val="fr-FR"/>
        </w:rPr>
        <w:t xml:space="preserve">Un rédacteur- éditeur spécialisé dans l’équipe chargée de la communication est un atout lorsqu’il s’agit de produire de nouveaux contenus et permet d’améliorer la qualité globale de tous les produits et autres documents écrits sur la communication et d’autres documents produits par les Secrétariats. En outre, le membre temporaire du personnel a appuyé les Secrétariats de la CMS et de ses Accords en tant que rédacteur de rapports pour les nombreuses réunions et fait parte intégrante de la petite équipe du web chargée de la mise à jour périodique des différents sites web. </w:t>
      </w:r>
    </w:p>
    <w:p w:rsidR="00BF17E2" w:rsidRPr="006565C9" w:rsidRDefault="00BF17E2" w:rsidP="00BF17E2">
      <w:pPr>
        <w:jc w:val="both"/>
        <w:rPr>
          <w:color w:val="000000"/>
          <w:szCs w:val="24"/>
          <w:lang w:val="fr-FR"/>
        </w:rPr>
      </w:pPr>
    </w:p>
    <w:p w:rsidR="00BF17E2" w:rsidRPr="004F66D0" w:rsidRDefault="00BF17E2" w:rsidP="00BF17E2">
      <w:pPr>
        <w:rPr>
          <w:b/>
          <w:color w:val="000000"/>
          <w:szCs w:val="24"/>
          <w:lang w:val="fr-FR"/>
        </w:rPr>
      </w:pPr>
      <w:r w:rsidRPr="004F66D0">
        <w:rPr>
          <w:b/>
          <w:color w:val="000000"/>
          <w:szCs w:val="24"/>
          <w:lang w:val="fr-FR"/>
        </w:rPr>
        <w:t>Gestion des campagnes international</w:t>
      </w:r>
      <w:r>
        <w:rPr>
          <w:b/>
          <w:color w:val="000000"/>
          <w:szCs w:val="24"/>
          <w:lang w:val="fr-FR"/>
        </w:rPr>
        <w:t>e</w:t>
      </w:r>
      <w:r w:rsidRPr="004F66D0">
        <w:rPr>
          <w:b/>
          <w:color w:val="000000"/>
          <w:szCs w:val="24"/>
          <w:lang w:val="fr-FR"/>
        </w:rPr>
        <w:t>s et</w:t>
      </w:r>
      <w:r>
        <w:rPr>
          <w:b/>
          <w:color w:val="000000"/>
          <w:szCs w:val="24"/>
          <w:lang w:val="fr-FR"/>
        </w:rPr>
        <w:t xml:space="preserve"> </w:t>
      </w:r>
      <w:r w:rsidRPr="004F66D0">
        <w:rPr>
          <w:b/>
          <w:color w:val="000000"/>
          <w:szCs w:val="24"/>
          <w:lang w:val="fr-FR"/>
        </w:rPr>
        <w:t>des m</w:t>
      </w:r>
      <w:r>
        <w:rPr>
          <w:b/>
          <w:color w:val="000000"/>
          <w:szCs w:val="24"/>
          <w:lang w:val="fr-FR"/>
        </w:rPr>
        <w:t>é</w:t>
      </w:r>
      <w:r w:rsidRPr="004F66D0">
        <w:rPr>
          <w:b/>
          <w:color w:val="000000"/>
          <w:szCs w:val="24"/>
          <w:lang w:val="fr-FR"/>
        </w:rPr>
        <w:t>dias sociaux</w:t>
      </w:r>
    </w:p>
    <w:p w:rsidR="00BF17E2" w:rsidRPr="004F66D0" w:rsidRDefault="00BF17E2" w:rsidP="00BF17E2">
      <w:pPr>
        <w:rPr>
          <w:color w:val="000000"/>
          <w:szCs w:val="24"/>
          <w:lang w:val="fr-FR"/>
        </w:rPr>
      </w:pPr>
    </w:p>
    <w:p w:rsidR="00BF17E2" w:rsidRPr="002750E9" w:rsidRDefault="00BF17E2" w:rsidP="00BF17E2">
      <w:pPr>
        <w:numPr>
          <w:ilvl w:val="0"/>
          <w:numId w:val="26"/>
        </w:numPr>
        <w:ind w:left="0" w:firstLine="0"/>
        <w:jc w:val="both"/>
        <w:rPr>
          <w:color w:val="000000"/>
          <w:szCs w:val="24"/>
          <w:lang w:val="fr-FR"/>
        </w:rPr>
      </w:pPr>
      <w:r w:rsidRPr="002750E9">
        <w:rPr>
          <w:color w:val="000000"/>
          <w:szCs w:val="24"/>
          <w:lang w:val="fr-FR"/>
        </w:rPr>
        <w:t xml:space="preserve">Au cours des dix dernières années, la CMS et ses Accords ont été les principaux </w:t>
      </w:r>
      <w:r>
        <w:rPr>
          <w:color w:val="000000"/>
          <w:szCs w:val="24"/>
          <w:lang w:val="fr-FR"/>
        </w:rPr>
        <w:t>promoteurs</w:t>
      </w:r>
      <w:r w:rsidRPr="002750E9">
        <w:rPr>
          <w:color w:val="000000"/>
          <w:szCs w:val="24"/>
          <w:lang w:val="fr-FR"/>
        </w:rPr>
        <w:t xml:space="preserve"> d’un certain nombre de campagnes de sensibilisation réussies au niveau</w:t>
      </w:r>
      <w:r>
        <w:rPr>
          <w:color w:val="000000"/>
          <w:szCs w:val="24"/>
          <w:lang w:val="fr-FR"/>
        </w:rPr>
        <w:t xml:space="preserve"> </w:t>
      </w:r>
      <w:r w:rsidRPr="002750E9">
        <w:rPr>
          <w:color w:val="000000"/>
          <w:szCs w:val="24"/>
          <w:lang w:val="fr-FR"/>
        </w:rPr>
        <w:t xml:space="preserve">mondial </w:t>
      </w:r>
      <w:r>
        <w:rPr>
          <w:color w:val="000000"/>
          <w:szCs w:val="24"/>
          <w:lang w:val="fr-FR"/>
        </w:rPr>
        <w:t>visant à faire prendre conscience des</w:t>
      </w:r>
      <w:r w:rsidRPr="002750E9">
        <w:rPr>
          <w:color w:val="000000"/>
          <w:szCs w:val="24"/>
          <w:lang w:val="fr-FR"/>
        </w:rPr>
        <w:t xml:space="preserve"> espèces migratrices et </w:t>
      </w:r>
      <w:r>
        <w:rPr>
          <w:color w:val="000000"/>
          <w:szCs w:val="24"/>
          <w:lang w:val="fr-FR"/>
        </w:rPr>
        <w:t>de</w:t>
      </w:r>
      <w:r w:rsidRPr="002750E9">
        <w:rPr>
          <w:color w:val="000000"/>
          <w:szCs w:val="24"/>
          <w:lang w:val="fr-FR"/>
        </w:rPr>
        <w:t xml:space="preserve"> la nécessité de les conserve</w:t>
      </w:r>
      <w:r>
        <w:rPr>
          <w:color w:val="000000"/>
          <w:szCs w:val="24"/>
          <w:lang w:val="fr-FR"/>
        </w:rPr>
        <w:t>r. Les diverses campagnes « Année de » dédiées aux dauphins, aux chauves-souris et aux gorilles, et en particulier la Journée mondial des oiseaux migrateurs initiée en 2006 ont toutes été des exemples de réussite des activités de sensibilisation gérées conjointement par les Secrétariats de la CMS et de ses Accords.</w:t>
      </w:r>
    </w:p>
    <w:p w:rsidR="00BF17E2" w:rsidRPr="002750E9" w:rsidRDefault="00BF17E2" w:rsidP="00BF17E2">
      <w:pPr>
        <w:jc w:val="both"/>
        <w:rPr>
          <w:color w:val="000000"/>
          <w:szCs w:val="24"/>
          <w:lang w:val="fr-FR"/>
        </w:rPr>
      </w:pPr>
    </w:p>
    <w:p w:rsidR="00BF17E2" w:rsidRPr="0024768B" w:rsidRDefault="00BF17E2" w:rsidP="00BF17E2">
      <w:pPr>
        <w:numPr>
          <w:ilvl w:val="0"/>
          <w:numId w:val="26"/>
        </w:numPr>
        <w:ind w:left="0" w:firstLine="0"/>
        <w:jc w:val="both"/>
        <w:rPr>
          <w:color w:val="000000"/>
          <w:szCs w:val="24"/>
          <w:lang w:val="fr-FR"/>
        </w:rPr>
      </w:pPr>
      <w:r w:rsidRPr="0024768B">
        <w:rPr>
          <w:color w:val="000000"/>
          <w:szCs w:val="24"/>
          <w:lang w:val="fr-FR"/>
        </w:rPr>
        <w:t>Toutefois la popularité croissante et l’expansion</w:t>
      </w:r>
      <w:r>
        <w:rPr>
          <w:color w:val="000000"/>
          <w:szCs w:val="24"/>
          <w:lang w:val="fr-FR"/>
        </w:rPr>
        <w:t xml:space="preserve"> </w:t>
      </w:r>
      <w:r w:rsidRPr="0024768B">
        <w:rPr>
          <w:color w:val="000000"/>
          <w:szCs w:val="24"/>
          <w:lang w:val="fr-FR"/>
        </w:rPr>
        <w:t>des campagnes comme la Journé</w:t>
      </w:r>
      <w:r>
        <w:rPr>
          <w:color w:val="000000"/>
          <w:szCs w:val="24"/>
          <w:lang w:val="fr-FR"/>
        </w:rPr>
        <w:t>e</w:t>
      </w:r>
      <w:r w:rsidRPr="0024768B">
        <w:rPr>
          <w:color w:val="000000"/>
          <w:szCs w:val="24"/>
          <w:lang w:val="fr-FR"/>
        </w:rPr>
        <w:t xml:space="preserve"> mo</w:t>
      </w:r>
      <w:r>
        <w:rPr>
          <w:color w:val="000000"/>
          <w:szCs w:val="24"/>
          <w:lang w:val="fr-FR"/>
        </w:rPr>
        <w:t xml:space="preserve">ndiale </w:t>
      </w:r>
      <w:r w:rsidRPr="0024768B">
        <w:rPr>
          <w:color w:val="000000"/>
          <w:szCs w:val="24"/>
          <w:lang w:val="fr-FR"/>
        </w:rPr>
        <w:t>des oiseaux</w:t>
      </w:r>
      <w:r>
        <w:rPr>
          <w:color w:val="000000"/>
          <w:szCs w:val="24"/>
          <w:lang w:val="fr-FR"/>
        </w:rPr>
        <w:t xml:space="preserve"> </w:t>
      </w:r>
      <w:r w:rsidRPr="0024768B">
        <w:rPr>
          <w:color w:val="000000"/>
          <w:szCs w:val="24"/>
          <w:lang w:val="fr-FR"/>
        </w:rPr>
        <w:t>migrateurs mettent de plus en plus à</w:t>
      </w:r>
      <w:r>
        <w:rPr>
          <w:color w:val="000000"/>
          <w:szCs w:val="24"/>
          <w:lang w:val="fr-FR"/>
        </w:rPr>
        <w:t xml:space="preserve"> </w:t>
      </w:r>
      <w:r w:rsidRPr="0024768B">
        <w:rPr>
          <w:color w:val="000000"/>
          <w:szCs w:val="24"/>
          <w:lang w:val="fr-FR"/>
        </w:rPr>
        <w:t>dure épreuve</w:t>
      </w:r>
      <w:r>
        <w:rPr>
          <w:color w:val="000000"/>
          <w:szCs w:val="24"/>
          <w:lang w:val="fr-FR"/>
        </w:rPr>
        <w:t xml:space="preserve"> </w:t>
      </w:r>
      <w:r w:rsidRPr="0024768B">
        <w:rPr>
          <w:color w:val="000000"/>
          <w:szCs w:val="24"/>
          <w:lang w:val="fr-FR"/>
        </w:rPr>
        <w:t>la cap</w:t>
      </w:r>
      <w:r>
        <w:rPr>
          <w:color w:val="000000"/>
          <w:szCs w:val="24"/>
          <w:lang w:val="fr-FR"/>
        </w:rPr>
        <w:t>a</w:t>
      </w:r>
      <w:r w:rsidRPr="0024768B">
        <w:rPr>
          <w:color w:val="000000"/>
          <w:szCs w:val="24"/>
          <w:lang w:val="fr-FR"/>
        </w:rPr>
        <w:t>cité</w:t>
      </w:r>
      <w:r>
        <w:rPr>
          <w:color w:val="000000"/>
          <w:szCs w:val="24"/>
          <w:lang w:val="fr-FR"/>
        </w:rPr>
        <w:t xml:space="preserve"> </w:t>
      </w:r>
      <w:r w:rsidRPr="0024768B">
        <w:rPr>
          <w:color w:val="000000"/>
          <w:szCs w:val="24"/>
          <w:lang w:val="fr-FR"/>
        </w:rPr>
        <w:t xml:space="preserve">du personnel </w:t>
      </w:r>
      <w:r>
        <w:rPr>
          <w:color w:val="000000"/>
          <w:szCs w:val="24"/>
          <w:lang w:val="fr-FR"/>
        </w:rPr>
        <w:t>des</w:t>
      </w:r>
      <w:r w:rsidRPr="0024768B">
        <w:rPr>
          <w:color w:val="000000"/>
          <w:szCs w:val="24"/>
          <w:lang w:val="fr-FR"/>
        </w:rPr>
        <w:t xml:space="preserve"> deux </w:t>
      </w:r>
      <w:r>
        <w:rPr>
          <w:color w:val="000000"/>
          <w:szCs w:val="24"/>
          <w:lang w:val="fr-FR"/>
        </w:rPr>
        <w:t>S</w:t>
      </w:r>
      <w:r w:rsidRPr="0024768B">
        <w:rPr>
          <w:color w:val="000000"/>
          <w:szCs w:val="24"/>
          <w:lang w:val="fr-FR"/>
        </w:rPr>
        <w:t>ecrét</w:t>
      </w:r>
      <w:r>
        <w:rPr>
          <w:color w:val="000000"/>
          <w:szCs w:val="24"/>
          <w:lang w:val="fr-FR"/>
        </w:rPr>
        <w:t>a</w:t>
      </w:r>
      <w:r w:rsidRPr="0024768B">
        <w:rPr>
          <w:color w:val="000000"/>
          <w:szCs w:val="24"/>
          <w:lang w:val="fr-FR"/>
        </w:rPr>
        <w:t>riats malgré la formation d’u</w:t>
      </w:r>
      <w:r>
        <w:rPr>
          <w:color w:val="000000"/>
          <w:szCs w:val="24"/>
          <w:lang w:val="fr-FR"/>
        </w:rPr>
        <w:t>n</w:t>
      </w:r>
      <w:r w:rsidRPr="0024768B">
        <w:rPr>
          <w:color w:val="000000"/>
          <w:szCs w:val="24"/>
          <w:lang w:val="fr-FR"/>
        </w:rPr>
        <w:t>e nouvelle équipe c</w:t>
      </w:r>
      <w:r>
        <w:rPr>
          <w:color w:val="000000"/>
          <w:szCs w:val="24"/>
          <w:lang w:val="fr-FR"/>
        </w:rPr>
        <w:t>ommune</w:t>
      </w:r>
      <w:r w:rsidRPr="0024768B">
        <w:rPr>
          <w:color w:val="000000"/>
          <w:szCs w:val="24"/>
          <w:lang w:val="fr-FR"/>
        </w:rPr>
        <w:t xml:space="preserve"> charg</w:t>
      </w:r>
      <w:r>
        <w:rPr>
          <w:color w:val="000000"/>
          <w:szCs w:val="24"/>
          <w:lang w:val="fr-FR"/>
        </w:rPr>
        <w:t>é</w:t>
      </w:r>
      <w:r w:rsidRPr="0024768B">
        <w:rPr>
          <w:color w:val="000000"/>
          <w:szCs w:val="24"/>
          <w:lang w:val="fr-FR"/>
        </w:rPr>
        <w:t>e de</w:t>
      </w:r>
      <w:r>
        <w:rPr>
          <w:color w:val="000000"/>
          <w:szCs w:val="24"/>
          <w:lang w:val="fr-FR"/>
        </w:rPr>
        <w:t xml:space="preserve"> la</w:t>
      </w:r>
      <w:r w:rsidRPr="0024768B">
        <w:rPr>
          <w:color w:val="000000"/>
          <w:szCs w:val="24"/>
          <w:lang w:val="fr-FR"/>
        </w:rPr>
        <w:t xml:space="preserve"> communication.</w:t>
      </w:r>
      <w:r>
        <w:rPr>
          <w:color w:val="000000"/>
          <w:szCs w:val="24"/>
          <w:lang w:val="fr-FR"/>
        </w:rPr>
        <w:t xml:space="preserve"> De fait, ce n’est que grâce à l’appui d’un consultant temporaire que les deux Secrétariats ont pu continuer à gérer la campagne « Journée mondiale des oiseaux migrateurs » durant les trois dernières années.</w:t>
      </w:r>
      <w:r w:rsidRPr="0024768B">
        <w:rPr>
          <w:color w:val="000000"/>
          <w:szCs w:val="24"/>
          <w:lang w:val="fr-FR"/>
        </w:rPr>
        <w:t xml:space="preserve"> </w:t>
      </w:r>
      <w:r>
        <w:rPr>
          <w:color w:val="000000"/>
          <w:szCs w:val="24"/>
          <w:lang w:val="fr-FR"/>
        </w:rPr>
        <w:t>Les exigences liées à la gestion de ces campagnes mondiales qui suscitent un intérêt croissant comme la Journée mondiale des oiseaux migrateurs ont tout simplement dépassé les capacités internes et l’expérience disponibles au sein des Secrétariats</w:t>
      </w:r>
      <w:r w:rsidRPr="0024768B">
        <w:rPr>
          <w:color w:val="000000"/>
          <w:szCs w:val="24"/>
          <w:lang w:val="fr-FR"/>
        </w:rPr>
        <w:t>.</w:t>
      </w:r>
    </w:p>
    <w:p w:rsidR="00BF17E2" w:rsidRPr="0024768B" w:rsidRDefault="00BF17E2" w:rsidP="00BF17E2">
      <w:pPr>
        <w:pStyle w:val="ListParagraph"/>
        <w:ind w:left="0"/>
        <w:rPr>
          <w:color w:val="000000"/>
          <w:szCs w:val="24"/>
          <w:lang w:val="fr-FR"/>
        </w:rPr>
      </w:pPr>
    </w:p>
    <w:p w:rsidR="00BF17E2" w:rsidRPr="0073007A" w:rsidRDefault="00BF17E2" w:rsidP="00BF17E2">
      <w:pPr>
        <w:numPr>
          <w:ilvl w:val="0"/>
          <w:numId w:val="26"/>
        </w:numPr>
        <w:ind w:left="0" w:firstLine="0"/>
        <w:jc w:val="both"/>
        <w:rPr>
          <w:color w:val="000000"/>
          <w:szCs w:val="24"/>
          <w:lang w:val="fr-FR"/>
        </w:rPr>
      </w:pPr>
      <w:r w:rsidRPr="0073007A">
        <w:rPr>
          <w:color w:val="000000"/>
          <w:szCs w:val="24"/>
          <w:lang w:val="fr-FR"/>
        </w:rPr>
        <w:t>En même temps, les campagnes comme la Journée mondiale des oiseaux migrateurs et l’Année de</w:t>
      </w:r>
      <w:r>
        <w:rPr>
          <w:color w:val="000000"/>
          <w:szCs w:val="24"/>
          <w:lang w:val="fr-FR"/>
        </w:rPr>
        <w:t xml:space="preserve"> </w:t>
      </w:r>
      <w:r w:rsidRPr="0073007A">
        <w:rPr>
          <w:color w:val="000000"/>
          <w:szCs w:val="24"/>
          <w:lang w:val="fr-FR"/>
        </w:rPr>
        <w:t xml:space="preserve">la chauve-souris ont été </w:t>
      </w:r>
      <w:r>
        <w:rPr>
          <w:color w:val="000000"/>
          <w:szCs w:val="24"/>
          <w:lang w:val="fr-FR"/>
        </w:rPr>
        <w:t>pour les</w:t>
      </w:r>
      <w:r w:rsidRPr="0073007A">
        <w:rPr>
          <w:color w:val="000000"/>
          <w:szCs w:val="24"/>
          <w:lang w:val="fr-FR"/>
        </w:rPr>
        <w:t xml:space="preserve"> Secrétariats </w:t>
      </w:r>
      <w:r>
        <w:rPr>
          <w:color w:val="000000"/>
          <w:szCs w:val="24"/>
          <w:lang w:val="fr-FR"/>
        </w:rPr>
        <w:t>des bancs d’essai qui leur ont permis d’</w:t>
      </w:r>
      <w:r w:rsidRPr="0073007A">
        <w:rPr>
          <w:color w:val="000000"/>
          <w:szCs w:val="24"/>
          <w:lang w:val="fr-FR"/>
        </w:rPr>
        <w:t xml:space="preserve">explorer et </w:t>
      </w:r>
      <w:r>
        <w:rPr>
          <w:color w:val="000000"/>
          <w:szCs w:val="24"/>
          <w:lang w:val="fr-FR"/>
        </w:rPr>
        <w:t>d’</w:t>
      </w:r>
      <w:r w:rsidRPr="0073007A">
        <w:rPr>
          <w:color w:val="000000"/>
          <w:szCs w:val="24"/>
          <w:lang w:val="fr-FR"/>
        </w:rPr>
        <w:t>acquérir une expérience précieuse d</w:t>
      </w:r>
      <w:r>
        <w:rPr>
          <w:color w:val="000000"/>
          <w:szCs w:val="24"/>
          <w:lang w:val="fr-FR"/>
        </w:rPr>
        <w:t>e</w:t>
      </w:r>
      <w:r w:rsidRPr="0073007A">
        <w:rPr>
          <w:color w:val="000000"/>
          <w:szCs w:val="24"/>
          <w:lang w:val="fr-FR"/>
        </w:rPr>
        <w:t xml:space="preserve"> l’utilis</w:t>
      </w:r>
      <w:r>
        <w:rPr>
          <w:color w:val="000000"/>
          <w:szCs w:val="24"/>
          <w:lang w:val="fr-FR"/>
        </w:rPr>
        <w:t>a</w:t>
      </w:r>
      <w:r w:rsidRPr="0073007A">
        <w:rPr>
          <w:color w:val="000000"/>
          <w:szCs w:val="24"/>
          <w:lang w:val="fr-FR"/>
        </w:rPr>
        <w:t>t</w:t>
      </w:r>
      <w:r>
        <w:rPr>
          <w:color w:val="000000"/>
          <w:szCs w:val="24"/>
          <w:lang w:val="fr-FR"/>
        </w:rPr>
        <w:t>i</w:t>
      </w:r>
      <w:r w:rsidRPr="0073007A">
        <w:rPr>
          <w:color w:val="000000"/>
          <w:szCs w:val="24"/>
          <w:lang w:val="fr-FR"/>
        </w:rPr>
        <w:t>on</w:t>
      </w:r>
      <w:r>
        <w:rPr>
          <w:color w:val="000000"/>
          <w:szCs w:val="24"/>
          <w:lang w:val="fr-FR"/>
        </w:rPr>
        <w:t xml:space="preserve"> </w:t>
      </w:r>
      <w:r w:rsidRPr="0073007A">
        <w:rPr>
          <w:color w:val="000000"/>
          <w:szCs w:val="24"/>
          <w:lang w:val="fr-FR"/>
        </w:rPr>
        <w:t xml:space="preserve">des médias sociaux pour </w:t>
      </w:r>
      <w:r>
        <w:rPr>
          <w:color w:val="000000"/>
          <w:szCs w:val="24"/>
          <w:lang w:val="fr-FR"/>
        </w:rPr>
        <w:t>sensibiliser l’opinion internationale</w:t>
      </w:r>
      <w:r w:rsidRPr="0073007A">
        <w:rPr>
          <w:color w:val="000000"/>
          <w:szCs w:val="24"/>
          <w:lang w:val="fr-FR"/>
        </w:rPr>
        <w:t>. Toutefois, l’utilisation</w:t>
      </w:r>
      <w:r>
        <w:rPr>
          <w:color w:val="000000"/>
          <w:szCs w:val="24"/>
          <w:lang w:val="fr-FR"/>
        </w:rPr>
        <w:t xml:space="preserve"> </w:t>
      </w:r>
      <w:r w:rsidRPr="0073007A">
        <w:rPr>
          <w:color w:val="000000"/>
          <w:szCs w:val="24"/>
          <w:lang w:val="fr-FR"/>
        </w:rPr>
        <w:t xml:space="preserve">de </w:t>
      </w:r>
      <w:r>
        <w:rPr>
          <w:color w:val="000000"/>
          <w:szCs w:val="24"/>
          <w:lang w:val="fr-FR"/>
        </w:rPr>
        <w:t>réseaux</w:t>
      </w:r>
      <w:r w:rsidRPr="0073007A">
        <w:rPr>
          <w:color w:val="000000"/>
          <w:szCs w:val="24"/>
          <w:lang w:val="fr-FR"/>
        </w:rPr>
        <w:t xml:space="preserve"> sociaux comme F</w:t>
      </w:r>
      <w:r>
        <w:rPr>
          <w:color w:val="000000"/>
          <w:szCs w:val="24"/>
          <w:lang w:val="fr-FR"/>
        </w:rPr>
        <w:t>a</w:t>
      </w:r>
      <w:r w:rsidRPr="0073007A">
        <w:rPr>
          <w:color w:val="000000"/>
          <w:szCs w:val="24"/>
          <w:lang w:val="fr-FR"/>
        </w:rPr>
        <w:t xml:space="preserve">cebook et Twitter </w:t>
      </w:r>
      <w:r>
        <w:rPr>
          <w:color w:val="000000"/>
          <w:szCs w:val="24"/>
          <w:lang w:val="fr-FR"/>
        </w:rPr>
        <w:t>a pris récemment de l’ampleur, s’étendant bien au-delà des</w:t>
      </w:r>
      <w:r w:rsidRPr="0073007A">
        <w:rPr>
          <w:color w:val="000000"/>
          <w:szCs w:val="24"/>
          <w:lang w:val="fr-FR"/>
        </w:rPr>
        <w:t xml:space="preserve"> </w:t>
      </w:r>
      <w:r>
        <w:rPr>
          <w:color w:val="000000"/>
          <w:szCs w:val="24"/>
          <w:lang w:val="fr-FR"/>
        </w:rPr>
        <w:t>c</w:t>
      </w:r>
      <w:r w:rsidRPr="0073007A">
        <w:rPr>
          <w:color w:val="000000"/>
          <w:szCs w:val="24"/>
          <w:lang w:val="fr-FR"/>
        </w:rPr>
        <w:t>ampagnes</w:t>
      </w:r>
      <w:r>
        <w:rPr>
          <w:color w:val="000000"/>
          <w:szCs w:val="24"/>
          <w:lang w:val="fr-FR"/>
        </w:rPr>
        <w:t xml:space="preserve"> organisées. Il est devenu de plus en plus difficile pour les Sec</w:t>
      </w:r>
      <w:r w:rsidRPr="0073007A">
        <w:rPr>
          <w:color w:val="000000"/>
          <w:szCs w:val="24"/>
          <w:lang w:val="fr-FR"/>
        </w:rPr>
        <w:t>r</w:t>
      </w:r>
      <w:r>
        <w:rPr>
          <w:color w:val="000000"/>
          <w:szCs w:val="24"/>
          <w:lang w:val="fr-FR"/>
        </w:rPr>
        <w:t>é</w:t>
      </w:r>
      <w:r w:rsidRPr="0073007A">
        <w:rPr>
          <w:color w:val="000000"/>
          <w:szCs w:val="24"/>
          <w:lang w:val="fr-FR"/>
        </w:rPr>
        <w:t>tar</w:t>
      </w:r>
      <w:r>
        <w:rPr>
          <w:color w:val="000000"/>
          <w:szCs w:val="24"/>
          <w:lang w:val="fr-FR"/>
        </w:rPr>
        <w:t>i</w:t>
      </w:r>
      <w:r w:rsidRPr="0073007A">
        <w:rPr>
          <w:color w:val="000000"/>
          <w:szCs w:val="24"/>
          <w:lang w:val="fr-FR"/>
        </w:rPr>
        <w:t xml:space="preserve">ats de la CMS et de l’AEWA </w:t>
      </w:r>
      <w:r>
        <w:rPr>
          <w:color w:val="000000"/>
          <w:szCs w:val="24"/>
          <w:lang w:val="fr-FR"/>
        </w:rPr>
        <w:t>de faire face aux exigences croissantes que comporte une gestion efficace des divers réseaux sociaux</w:t>
      </w:r>
      <w:r w:rsidRPr="0073007A">
        <w:rPr>
          <w:color w:val="000000"/>
          <w:szCs w:val="24"/>
          <w:lang w:val="fr-FR"/>
        </w:rPr>
        <w:t>.</w:t>
      </w:r>
    </w:p>
    <w:p w:rsidR="00BF17E2" w:rsidRPr="0073007A" w:rsidRDefault="00BF17E2" w:rsidP="00BF17E2">
      <w:pPr>
        <w:pStyle w:val="ListParagraph"/>
        <w:ind w:left="0"/>
        <w:rPr>
          <w:color w:val="000000"/>
          <w:szCs w:val="24"/>
          <w:lang w:val="fr-FR"/>
        </w:rPr>
      </w:pPr>
    </w:p>
    <w:p w:rsidR="00BF17E2" w:rsidRPr="008A5B71" w:rsidRDefault="00BF17E2" w:rsidP="00BF17E2">
      <w:pPr>
        <w:numPr>
          <w:ilvl w:val="0"/>
          <w:numId w:val="26"/>
        </w:numPr>
        <w:ind w:left="0" w:firstLine="0"/>
        <w:jc w:val="both"/>
        <w:rPr>
          <w:color w:val="000000"/>
          <w:szCs w:val="24"/>
          <w:lang w:val="fr-FR"/>
        </w:rPr>
      </w:pPr>
      <w:r w:rsidRPr="0073007A">
        <w:rPr>
          <w:color w:val="000000"/>
          <w:szCs w:val="24"/>
          <w:lang w:val="fr-FR"/>
        </w:rPr>
        <w:t>C’est dans ce context</w:t>
      </w:r>
      <w:r>
        <w:rPr>
          <w:color w:val="000000"/>
          <w:szCs w:val="24"/>
          <w:lang w:val="fr-FR"/>
        </w:rPr>
        <w:t>e</w:t>
      </w:r>
      <w:r w:rsidRPr="0073007A">
        <w:rPr>
          <w:color w:val="000000"/>
          <w:szCs w:val="24"/>
          <w:lang w:val="fr-FR"/>
        </w:rPr>
        <w:t xml:space="preserve"> et compte tenu d</w:t>
      </w:r>
      <w:r>
        <w:rPr>
          <w:color w:val="000000"/>
          <w:szCs w:val="24"/>
          <w:lang w:val="fr-FR"/>
        </w:rPr>
        <w:t>u fait que l’on reconnait que tant la demande de services de rédaction et</w:t>
      </w:r>
      <w:r w:rsidRPr="0073007A">
        <w:rPr>
          <w:color w:val="000000"/>
          <w:szCs w:val="24"/>
          <w:lang w:val="fr-FR"/>
        </w:rPr>
        <w:t xml:space="preserve"> d’édi</w:t>
      </w:r>
      <w:r>
        <w:rPr>
          <w:color w:val="000000"/>
          <w:szCs w:val="24"/>
          <w:lang w:val="fr-FR"/>
        </w:rPr>
        <w:t>t</w:t>
      </w:r>
      <w:r w:rsidRPr="0073007A">
        <w:rPr>
          <w:color w:val="000000"/>
          <w:szCs w:val="24"/>
          <w:lang w:val="fr-FR"/>
        </w:rPr>
        <w:t>ion que l</w:t>
      </w:r>
      <w:r>
        <w:rPr>
          <w:color w:val="000000"/>
          <w:szCs w:val="24"/>
          <w:lang w:val="fr-FR"/>
        </w:rPr>
        <w:t>e</w:t>
      </w:r>
      <w:r w:rsidRPr="0073007A">
        <w:rPr>
          <w:color w:val="000000"/>
          <w:szCs w:val="24"/>
          <w:lang w:val="fr-FR"/>
        </w:rPr>
        <w:t xml:space="preserve">s demandes associées au lancement de nouvelles </w:t>
      </w:r>
      <w:r>
        <w:rPr>
          <w:color w:val="000000"/>
          <w:szCs w:val="24"/>
          <w:lang w:val="fr-FR"/>
        </w:rPr>
        <w:t>c</w:t>
      </w:r>
      <w:r w:rsidRPr="0073007A">
        <w:rPr>
          <w:color w:val="000000"/>
          <w:szCs w:val="24"/>
          <w:lang w:val="fr-FR"/>
        </w:rPr>
        <w:t>ampagnes</w:t>
      </w:r>
      <w:r>
        <w:rPr>
          <w:color w:val="000000"/>
          <w:szCs w:val="24"/>
          <w:lang w:val="fr-FR"/>
        </w:rPr>
        <w:t xml:space="preserve"> </w:t>
      </w:r>
      <w:r w:rsidRPr="0073007A">
        <w:rPr>
          <w:color w:val="000000"/>
          <w:szCs w:val="24"/>
          <w:lang w:val="fr-FR"/>
        </w:rPr>
        <w:t>de m</w:t>
      </w:r>
      <w:r>
        <w:rPr>
          <w:color w:val="000000"/>
          <w:szCs w:val="24"/>
          <w:lang w:val="fr-FR"/>
        </w:rPr>
        <w:t>é</w:t>
      </w:r>
      <w:r w:rsidRPr="0073007A">
        <w:rPr>
          <w:color w:val="000000"/>
          <w:szCs w:val="24"/>
          <w:lang w:val="fr-FR"/>
        </w:rPr>
        <w:t xml:space="preserve">dias et pour </w:t>
      </w:r>
      <w:r>
        <w:rPr>
          <w:color w:val="000000"/>
          <w:szCs w:val="24"/>
          <w:lang w:val="fr-FR"/>
        </w:rPr>
        <w:t>l</w:t>
      </w:r>
      <w:r w:rsidRPr="0073007A">
        <w:rPr>
          <w:color w:val="000000"/>
          <w:szCs w:val="24"/>
          <w:lang w:val="fr-FR"/>
        </w:rPr>
        <w:t>es espè</w:t>
      </w:r>
      <w:r>
        <w:rPr>
          <w:color w:val="000000"/>
          <w:szCs w:val="24"/>
          <w:lang w:val="fr-FR"/>
        </w:rPr>
        <w:t>c</w:t>
      </w:r>
      <w:r w:rsidRPr="0073007A">
        <w:rPr>
          <w:color w:val="000000"/>
          <w:szCs w:val="24"/>
          <w:lang w:val="fr-FR"/>
        </w:rPr>
        <w:t>es internationales comme la Journée mondial</w:t>
      </w:r>
      <w:r>
        <w:rPr>
          <w:color w:val="000000"/>
          <w:szCs w:val="24"/>
          <w:lang w:val="fr-FR"/>
        </w:rPr>
        <w:t>e</w:t>
      </w:r>
      <w:r w:rsidRPr="0073007A">
        <w:rPr>
          <w:color w:val="000000"/>
          <w:szCs w:val="24"/>
          <w:lang w:val="fr-FR"/>
        </w:rPr>
        <w:t xml:space="preserve"> de oiseaux migrateurs continueront pr</w:t>
      </w:r>
      <w:r>
        <w:rPr>
          <w:color w:val="000000"/>
          <w:szCs w:val="24"/>
          <w:lang w:val="fr-FR"/>
        </w:rPr>
        <w:t xml:space="preserve">obablement </w:t>
      </w:r>
      <w:r w:rsidRPr="0073007A">
        <w:rPr>
          <w:color w:val="000000"/>
          <w:szCs w:val="24"/>
          <w:lang w:val="fr-FR"/>
        </w:rPr>
        <w:t xml:space="preserve">de se développer, que le Secrétariat </w:t>
      </w:r>
      <w:r>
        <w:rPr>
          <w:color w:val="000000"/>
          <w:szCs w:val="24"/>
          <w:lang w:val="fr-FR"/>
        </w:rPr>
        <w:t>souhaiterait encourager les Parties à envisager sérieusement de fournir des contributions volontaires et/ou du personnel à titre gracieux pour appuyer la nouvelle équipe commune chargée de la communication dans ces domaines. À longue échéance, les Parties pourraient aussi envisager d’œuvrer à l’établissement d’une solution plus durable qui aiderait à combler ces lacunes.</w:t>
      </w:r>
    </w:p>
    <w:p w:rsidR="00BF17E2" w:rsidRPr="008A5B71" w:rsidRDefault="00BF17E2" w:rsidP="00BF17E2">
      <w:pPr>
        <w:pStyle w:val="ListParagraph"/>
        <w:ind w:left="0"/>
        <w:rPr>
          <w:color w:val="000000"/>
          <w:szCs w:val="24"/>
          <w:lang w:val="fr-FR"/>
        </w:rPr>
      </w:pPr>
    </w:p>
    <w:p w:rsidR="00BF17E2" w:rsidRPr="0073007A" w:rsidRDefault="00BF17E2" w:rsidP="00BF17E2">
      <w:pPr>
        <w:rPr>
          <w:b/>
          <w:color w:val="000000"/>
          <w:szCs w:val="24"/>
          <w:lang w:val="fr-FR"/>
        </w:rPr>
      </w:pPr>
      <w:r w:rsidRPr="0073007A">
        <w:rPr>
          <w:b/>
          <w:color w:val="000000"/>
          <w:szCs w:val="24"/>
          <w:lang w:val="fr-FR"/>
        </w:rPr>
        <w:t>Analyse du proj</w:t>
      </w:r>
      <w:r>
        <w:rPr>
          <w:b/>
          <w:color w:val="000000"/>
          <w:szCs w:val="24"/>
          <w:lang w:val="fr-FR"/>
        </w:rPr>
        <w:t>e</w:t>
      </w:r>
      <w:r w:rsidRPr="0073007A">
        <w:rPr>
          <w:b/>
          <w:color w:val="000000"/>
          <w:szCs w:val="24"/>
          <w:lang w:val="fr-FR"/>
        </w:rPr>
        <w:t>t pilote et</w:t>
      </w:r>
      <w:r>
        <w:rPr>
          <w:b/>
          <w:color w:val="000000"/>
          <w:szCs w:val="24"/>
          <w:lang w:val="fr-FR"/>
        </w:rPr>
        <w:t xml:space="preserve"> </w:t>
      </w:r>
      <w:r w:rsidRPr="0073007A">
        <w:rPr>
          <w:b/>
          <w:color w:val="000000"/>
          <w:szCs w:val="24"/>
          <w:lang w:val="fr-FR"/>
        </w:rPr>
        <w:t>des</w:t>
      </w:r>
      <w:r>
        <w:rPr>
          <w:b/>
          <w:color w:val="000000"/>
          <w:szCs w:val="24"/>
          <w:lang w:val="fr-FR"/>
        </w:rPr>
        <w:t xml:space="preserve"> </w:t>
      </w:r>
      <w:r w:rsidRPr="0073007A">
        <w:rPr>
          <w:b/>
          <w:color w:val="000000"/>
          <w:szCs w:val="24"/>
          <w:lang w:val="fr-FR"/>
        </w:rPr>
        <w:t>premi</w:t>
      </w:r>
      <w:r>
        <w:rPr>
          <w:b/>
          <w:color w:val="000000"/>
          <w:szCs w:val="24"/>
          <w:lang w:val="fr-FR"/>
        </w:rPr>
        <w:t>è</w:t>
      </w:r>
      <w:r w:rsidRPr="0073007A">
        <w:rPr>
          <w:b/>
          <w:color w:val="000000"/>
          <w:szCs w:val="24"/>
          <w:lang w:val="fr-FR"/>
        </w:rPr>
        <w:t>res leçons retenu</w:t>
      </w:r>
      <w:r>
        <w:rPr>
          <w:b/>
          <w:color w:val="000000"/>
          <w:szCs w:val="24"/>
          <w:lang w:val="fr-FR"/>
        </w:rPr>
        <w:t>e</w:t>
      </w:r>
      <w:r w:rsidRPr="0073007A">
        <w:rPr>
          <w:b/>
          <w:color w:val="000000"/>
          <w:szCs w:val="24"/>
          <w:lang w:val="fr-FR"/>
        </w:rPr>
        <w:t>s</w:t>
      </w:r>
    </w:p>
    <w:p w:rsidR="00BF17E2" w:rsidRPr="0073007A" w:rsidRDefault="00BF17E2" w:rsidP="00BF17E2">
      <w:pPr>
        <w:rPr>
          <w:color w:val="000000"/>
          <w:szCs w:val="24"/>
          <w:lang w:val="fr-FR"/>
        </w:rPr>
      </w:pPr>
    </w:p>
    <w:p w:rsidR="00BF17E2" w:rsidRPr="008A5B71" w:rsidRDefault="00BF17E2" w:rsidP="00BF17E2">
      <w:pPr>
        <w:numPr>
          <w:ilvl w:val="0"/>
          <w:numId w:val="26"/>
        </w:numPr>
        <w:ind w:left="0" w:firstLine="0"/>
        <w:jc w:val="both"/>
        <w:rPr>
          <w:color w:val="000000"/>
          <w:szCs w:val="24"/>
          <w:lang w:val="fr-FR"/>
        </w:rPr>
      </w:pPr>
      <w:r>
        <w:rPr>
          <w:color w:val="000000"/>
          <w:szCs w:val="24"/>
          <w:lang w:val="fr-FR"/>
        </w:rPr>
        <w:t>Au cours de la</w:t>
      </w:r>
      <w:r w:rsidRPr="008A5B71">
        <w:rPr>
          <w:color w:val="000000"/>
          <w:szCs w:val="24"/>
          <w:lang w:val="fr-FR"/>
        </w:rPr>
        <w:t xml:space="preserve"> première étape du projet pilote, le Comité permanent de la CMS a demandé au Secrétaire exécutif de la Convention, en coopération av</w:t>
      </w:r>
      <w:r>
        <w:rPr>
          <w:color w:val="000000"/>
          <w:szCs w:val="24"/>
          <w:lang w:val="fr-FR"/>
        </w:rPr>
        <w:t>ec</w:t>
      </w:r>
      <w:r w:rsidRPr="008A5B71">
        <w:rPr>
          <w:color w:val="000000"/>
          <w:szCs w:val="24"/>
          <w:lang w:val="fr-FR"/>
        </w:rPr>
        <w:t xml:space="preserve"> le </w:t>
      </w:r>
      <w:r>
        <w:rPr>
          <w:color w:val="000000"/>
          <w:szCs w:val="24"/>
          <w:lang w:val="fr-FR"/>
        </w:rPr>
        <w:t>S</w:t>
      </w:r>
      <w:r w:rsidRPr="008A5B71">
        <w:rPr>
          <w:color w:val="000000"/>
          <w:szCs w:val="24"/>
          <w:lang w:val="fr-FR"/>
        </w:rPr>
        <w:t xml:space="preserve">ecrétaire exécutif </w:t>
      </w:r>
      <w:r>
        <w:rPr>
          <w:color w:val="000000"/>
          <w:szCs w:val="24"/>
          <w:lang w:val="fr-FR"/>
        </w:rPr>
        <w:t>d</w:t>
      </w:r>
      <w:r w:rsidRPr="008A5B71">
        <w:rPr>
          <w:color w:val="000000"/>
          <w:szCs w:val="24"/>
          <w:lang w:val="fr-FR"/>
        </w:rPr>
        <w:t xml:space="preserve">e l’AEWA, </w:t>
      </w:r>
      <w:r>
        <w:rPr>
          <w:color w:val="000000"/>
          <w:szCs w:val="24"/>
          <w:lang w:val="fr-FR"/>
        </w:rPr>
        <w:t>d</w:t>
      </w:r>
      <w:r w:rsidRPr="008A5B71">
        <w:rPr>
          <w:color w:val="000000"/>
          <w:szCs w:val="24"/>
          <w:lang w:val="fr-FR"/>
        </w:rPr>
        <w:t>e pr</w:t>
      </w:r>
      <w:r>
        <w:rPr>
          <w:color w:val="000000"/>
          <w:szCs w:val="24"/>
          <w:lang w:val="fr-FR"/>
        </w:rPr>
        <w:t>é</w:t>
      </w:r>
      <w:r w:rsidRPr="008A5B71">
        <w:rPr>
          <w:color w:val="000000"/>
          <w:szCs w:val="24"/>
          <w:lang w:val="fr-FR"/>
        </w:rPr>
        <w:t xml:space="preserve">parer une analyse et une proposition </w:t>
      </w:r>
      <w:r>
        <w:rPr>
          <w:color w:val="000000"/>
          <w:szCs w:val="24"/>
          <w:lang w:val="fr-FR"/>
        </w:rPr>
        <w:t>déterminant</w:t>
      </w:r>
      <w:r w:rsidRPr="008A5B71">
        <w:rPr>
          <w:color w:val="000000"/>
          <w:szCs w:val="24"/>
          <w:lang w:val="fr-FR"/>
        </w:rPr>
        <w:t xml:space="preserve"> les meill</w:t>
      </w:r>
      <w:r>
        <w:rPr>
          <w:color w:val="000000"/>
          <w:szCs w:val="24"/>
          <w:lang w:val="fr-FR"/>
        </w:rPr>
        <w:t>e</w:t>
      </w:r>
      <w:r w:rsidRPr="008A5B71">
        <w:rPr>
          <w:color w:val="000000"/>
          <w:szCs w:val="24"/>
          <w:lang w:val="fr-FR"/>
        </w:rPr>
        <w:t xml:space="preserve">ures possibilités </w:t>
      </w:r>
      <w:r>
        <w:rPr>
          <w:color w:val="000000"/>
          <w:szCs w:val="24"/>
          <w:lang w:val="fr-FR"/>
        </w:rPr>
        <w:t xml:space="preserve">offertes </w:t>
      </w:r>
      <w:r w:rsidRPr="008A5B71">
        <w:rPr>
          <w:color w:val="000000"/>
          <w:szCs w:val="24"/>
          <w:lang w:val="fr-FR"/>
        </w:rPr>
        <w:t>p</w:t>
      </w:r>
      <w:r>
        <w:rPr>
          <w:color w:val="000000"/>
          <w:szCs w:val="24"/>
          <w:lang w:val="fr-FR"/>
        </w:rPr>
        <w:t>o</w:t>
      </w:r>
      <w:r w:rsidRPr="008A5B71">
        <w:rPr>
          <w:color w:val="000000"/>
          <w:szCs w:val="24"/>
          <w:lang w:val="fr-FR"/>
        </w:rPr>
        <w:t>ur le projet pilote</w:t>
      </w:r>
      <w:r>
        <w:rPr>
          <w:color w:val="000000"/>
          <w:szCs w:val="24"/>
          <w:lang w:val="fr-FR"/>
        </w:rPr>
        <w:t>.</w:t>
      </w:r>
      <w:r w:rsidRPr="008A5B71">
        <w:rPr>
          <w:color w:val="000000"/>
          <w:szCs w:val="24"/>
          <w:lang w:val="fr-FR"/>
        </w:rPr>
        <w:t xml:space="preserve"> C’est à ce sujet q</w:t>
      </w:r>
      <w:r>
        <w:rPr>
          <w:color w:val="000000"/>
          <w:szCs w:val="24"/>
          <w:lang w:val="fr-FR"/>
        </w:rPr>
        <w:t>ue</w:t>
      </w:r>
      <w:r w:rsidRPr="008A5B71">
        <w:rPr>
          <w:color w:val="000000"/>
          <w:szCs w:val="24"/>
          <w:lang w:val="fr-FR"/>
        </w:rPr>
        <w:t xml:space="preserve"> </w:t>
      </w:r>
      <w:r>
        <w:rPr>
          <w:color w:val="000000"/>
          <w:szCs w:val="24"/>
          <w:lang w:val="fr-FR"/>
        </w:rPr>
        <w:t>l</w:t>
      </w:r>
      <w:r w:rsidRPr="008A5B71">
        <w:rPr>
          <w:color w:val="000000"/>
          <w:szCs w:val="24"/>
          <w:lang w:val="fr-FR"/>
        </w:rPr>
        <w:t>e Secréta</w:t>
      </w:r>
      <w:r>
        <w:rPr>
          <w:color w:val="000000"/>
          <w:szCs w:val="24"/>
          <w:lang w:val="fr-FR"/>
        </w:rPr>
        <w:t>i</w:t>
      </w:r>
      <w:r w:rsidRPr="008A5B71">
        <w:rPr>
          <w:color w:val="000000"/>
          <w:szCs w:val="24"/>
          <w:lang w:val="fr-FR"/>
        </w:rPr>
        <w:t>re exécutif de la CMS a prépar</w:t>
      </w:r>
      <w:r>
        <w:rPr>
          <w:color w:val="000000"/>
          <w:szCs w:val="24"/>
          <w:lang w:val="fr-FR"/>
        </w:rPr>
        <w:t>é</w:t>
      </w:r>
      <w:r w:rsidRPr="008A5B71">
        <w:rPr>
          <w:color w:val="000000"/>
          <w:szCs w:val="24"/>
          <w:lang w:val="fr-FR"/>
        </w:rPr>
        <w:t xml:space="preserve"> </w:t>
      </w:r>
      <w:r>
        <w:rPr>
          <w:color w:val="000000"/>
          <w:szCs w:val="24"/>
          <w:lang w:val="fr-FR"/>
        </w:rPr>
        <w:t xml:space="preserve">la </w:t>
      </w:r>
      <w:r w:rsidRPr="00A91874">
        <w:rPr>
          <w:i/>
          <w:color w:val="000000"/>
          <w:szCs w:val="24"/>
          <w:lang w:val="fr-FR"/>
        </w:rPr>
        <w:t>Proposition pour améliorer l’efficience et l’efficacité de la Famille CMS</w:t>
      </w:r>
      <w:r>
        <w:rPr>
          <w:color w:val="000000"/>
          <w:szCs w:val="24"/>
          <w:lang w:val="fr-FR"/>
        </w:rPr>
        <w:t xml:space="preserve"> </w:t>
      </w:r>
      <w:r w:rsidRPr="008A5B71">
        <w:rPr>
          <w:color w:val="000000"/>
          <w:szCs w:val="24"/>
          <w:lang w:val="fr-FR"/>
        </w:rPr>
        <w:t xml:space="preserve"> [UNEP/CMS/COP11/Doc.16.2] qui </w:t>
      </w:r>
      <w:r>
        <w:rPr>
          <w:color w:val="000000"/>
          <w:szCs w:val="24"/>
          <w:lang w:val="fr-FR"/>
        </w:rPr>
        <w:t>affirme</w:t>
      </w:r>
      <w:r w:rsidRPr="008A5B71">
        <w:rPr>
          <w:color w:val="000000"/>
          <w:szCs w:val="24"/>
          <w:lang w:val="fr-FR"/>
        </w:rPr>
        <w:t xml:space="preserve"> que les services </w:t>
      </w:r>
      <w:r>
        <w:rPr>
          <w:color w:val="000000"/>
          <w:szCs w:val="24"/>
          <w:lang w:val="fr-FR"/>
        </w:rPr>
        <w:t>communs de</w:t>
      </w:r>
      <w:r w:rsidRPr="008A5B71">
        <w:rPr>
          <w:color w:val="000000"/>
          <w:szCs w:val="24"/>
          <w:lang w:val="fr-FR"/>
        </w:rPr>
        <w:t xml:space="preserve"> communication, </w:t>
      </w:r>
      <w:r>
        <w:rPr>
          <w:color w:val="000000"/>
          <w:szCs w:val="24"/>
          <w:lang w:val="fr-FR"/>
        </w:rPr>
        <w:t xml:space="preserve">de </w:t>
      </w:r>
      <w:r w:rsidRPr="008A5B71">
        <w:rPr>
          <w:color w:val="000000"/>
          <w:szCs w:val="24"/>
          <w:lang w:val="fr-FR"/>
        </w:rPr>
        <w:t>gestion</w:t>
      </w:r>
      <w:r>
        <w:rPr>
          <w:color w:val="000000"/>
          <w:szCs w:val="24"/>
          <w:lang w:val="fr-FR"/>
        </w:rPr>
        <w:t xml:space="preserve"> </w:t>
      </w:r>
      <w:r w:rsidRPr="008A5B71">
        <w:rPr>
          <w:color w:val="000000"/>
          <w:szCs w:val="24"/>
          <w:lang w:val="fr-FR"/>
        </w:rPr>
        <w:t xml:space="preserve">de l’information et </w:t>
      </w:r>
      <w:r>
        <w:rPr>
          <w:color w:val="000000"/>
          <w:szCs w:val="24"/>
          <w:lang w:val="fr-FR"/>
        </w:rPr>
        <w:t xml:space="preserve">de </w:t>
      </w:r>
      <w:r w:rsidRPr="008A5B71">
        <w:rPr>
          <w:color w:val="000000"/>
          <w:szCs w:val="24"/>
          <w:lang w:val="fr-FR"/>
        </w:rPr>
        <w:t xml:space="preserve">sensibilisation sont </w:t>
      </w:r>
      <w:r>
        <w:rPr>
          <w:color w:val="000000"/>
          <w:szCs w:val="24"/>
          <w:lang w:val="fr-FR"/>
        </w:rPr>
        <w:t xml:space="preserve">à ce stade </w:t>
      </w:r>
      <w:r w:rsidRPr="008A5B71">
        <w:rPr>
          <w:color w:val="000000"/>
          <w:szCs w:val="24"/>
          <w:lang w:val="fr-FR"/>
        </w:rPr>
        <w:t>les</w:t>
      </w:r>
      <w:r>
        <w:rPr>
          <w:color w:val="000000"/>
          <w:szCs w:val="24"/>
          <w:lang w:val="fr-FR"/>
        </w:rPr>
        <w:t xml:space="preserve"> </w:t>
      </w:r>
      <w:r w:rsidRPr="008A5B71">
        <w:rPr>
          <w:color w:val="000000"/>
          <w:szCs w:val="24"/>
          <w:lang w:val="fr-FR"/>
        </w:rPr>
        <w:t>plus appropriés pour un  projet pilote et offrent les meilleures persp</w:t>
      </w:r>
      <w:r>
        <w:rPr>
          <w:color w:val="000000"/>
          <w:szCs w:val="24"/>
          <w:lang w:val="fr-FR"/>
        </w:rPr>
        <w:t>ectives</w:t>
      </w:r>
      <w:r w:rsidRPr="008A5B71">
        <w:rPr>
          <w:color w:val="000000"/>
          <w:szCs w:val="24"/>
          <w:lang w:val="fr-FR"/>
        </w:rPr>
        <w:t xml:space="preserve"> d’acquérir encore plus d’expérience </w:t>
      </w:r>
      <w:r>
        <w:rPr>
          <w:color w:val="000000"/>
          <w:szCs w:val="24"/>
          <w:lang w:val="fr-FR"/>
        </w:rPr>
        <w:t>en matière de</w:t>
      </w:r>
      <w:r w:rsidRPr="008A5B71">
        <w:rPr>
          <w:color w:val="000000"/>
          <w:szCs w:val="24"/>
          <w:lang w:val="fr-FR"/>
        </w:rPr>
        <w:t xml:space="preserve"> synergies et d</w:t>
      </w:r>
      <w:r>
        <w:rPr>
          <w:color w:val="000000"/>
          <w:szCs w:val="24"/>
          <w:lang w:val="fr-FR"/>
        </w:rPr>
        <w:t>’apprentissage par l’action</w:t>
      </w:r>
      <w:r w:rsidRPr="008A5B71">
        <w:rPr>
          <w:color w:val="000000"/>
          <w:szCs w:val="24"/>
          <w:lang w:val="fr-FR"/>
        </w:rPr>
        <w:t>.</w:t>
      </w:r>
    </w:p>
    <w:p w:rsidR="00BF17E2" w:rsidRPr="008A5B71" w:rsidRDefault="00BF17E2" w:rsidP="00BF17E2">
      <w:pPr>
        <w:jc w:val="both"/>
        <w:rPr>
          <w:color w:val="000000"/>
          <w:szCs w:val="24"/>
          <w:lang w:val="fr-FR"/>
        </w:rPr>
      </w:pPr>
    </w:p>
    <w:p w:rsidR="00BF17E2" w:rsidRPr="00282524" w:rsidRDefault="00BF17E2" w:rsidP="00BF17E2">
      <w:pPr>
        <w:numPr>
          <w:ilvl w:val="0"/>
          <w:numId w:val="26"/>
        </w:numPr>
        <w:ind w:left="0" w:firstLine="0"/>
        <w:jc w:val="both"/>
        <w:rPr>
          <w:color w:val="000000"/>
          <w:szCs w:val="24"/>
          <w:lang w:val="fr-FR"/>
        </w:rPr>
      </w:pPr>
      <w:r w:rsidRPr="00282524">
        <w:rPr>
          <w:color w:val="000000"/>
          <w:szCs w:val="24"/>
          <w:lang w:val="fr-FR"/>
        </w:rPr>
        <w:t>Le Secrétariat fera rapport sur les résultats rep</w:t>
      </w:r>
      <w:r>
        <w:rPr>
          <w:color w:val="000000"/>
          <w:szCs w:val="24"/>
          <w:lang w:val="fr-FR"/>
        </w:rPr>
        <w:t>roductibles</w:t>
      </w:r>
      <w:r w:rsidRPr="00282524">
        <w:rPr>
          <w:color w:val="000000"/>
          <w:szCs w:val="24"/>
          <w:lang w:val="fr-FR"/>
        </w:rPr>
        <w:t xml:space="preserve"> et mesu</w:t>
      </w:r>
      <w:r>
        <w:rPr>
          <w:color w:val="000000"/>
          <w:szCs w:val="24"/>
          <w:lang w:val="fr-FR"/>
        </w:rPr>
        <w:t>r</w:t>
      </w:r>
      <w:r w:rsidRPr="00282524">
        <w:rPr>
          <w:color w:val="000000"/>
          <w:szCs w:val="24"/>
          <w:lang w:val="fr-FR"/>
        </w:rPr>
        <w:t xml:space="preserve">ables du projet pilote à la COP11, </w:t>
      </w:r>
      <w:r>
        <w:rPr>
          <w:color w:val="000000"/>
          <w:szCs w:val="24"/>
          <w:lang w:val="fr-FR"/>
        </w:rPr>
        <w:t>qui seront</w:t>
      </w:r>
      <w:r w:rsidRPr="00282524">
        <w:rPr>
          <w:color w:val="000000"/>
          <w:szCs w:val="24"/>
          <w:lang w:val="fr-FR"/>
        </w:rPr>
        <w:t xml:space="preserve"> aussi communiqué</w:t>
      </w:r>
      <w:r>
        <w:rPr>
          <w:color w:val="000000"/>
          <w:szCs w:val="24"/>
          <w:lang w:val="fr-FR"/>
        </w:rPr>
        <w:t>s comme élément d’un ensemble soumis aux</w:t>
      </w:r>
      <w:r w:rsidRPr="00282524">
        <w:rPr>
          <w:color w:val="000000"/>
          <w:szCs w:val="24"/>
          <w:lang w:val="fr-FR"/>
        </w:rPr>
        <w:t xml:space="preserve"> Par</w:t>
      </w:r>
      <w:r>
        <w:rPr>
          <w:color w:val="000000"/>
          <w:szCs w:val="24"/>
          <w:lang w:val="fr-FR"/>
        </w:rPr>
        <w:t>t</w:t>
      </w:r>
      <w:r w:rsidRPr="00282524">
        <w:rPr>
          <w:color w:val="000000"/>
          <w:szCs w:val="24"/>
          <w:lang w:val="fr-FR"/>
        </w:rPr>
        <w:t xml:space="preserve">ies pour une décision ultérieure sur les synergies pour d’autres services communs. </w:t>
      </w:r>
      <w:r>
        <w:rPr>
          <w:color w:val="000000"/>
          <w:szCs w:val="24"/>
          <w:lang w:val="fr-FR"/>
        </w:rPr>
        <w:t>Le rapport décrira dans les grandes lignes les progrès accomplis jusqu’ici quant à l’exécution du projet pilote et donnera un aperçu des leçons retenues qui aideront à orienter et à rassurer les Parties au sujet du partage futur des services communs entre la CMS, l</w:t>
      </w:r>
      <w:r w:rsidRPr="00282524">
        <w:rPr>
          <w:color w:val="000000"/>
          <w:szCs w:val="24"/>
          <w:lang w:val="fr-FR"/>
        </w:rPr>
        <w:t xml:space="preserve">’AEWA et d’autres </w:t>
      </w:r>
      <w:r>
        <w:rPr>
          <w:color w:val="000000"/>
          <w:szCs w:val="24"/>
          <w:lang w:val="fr-FR"/>
        </w:rPr>
        <w:t>s</w:t>
      </w:r>
      <w:r w:rsidRPr="00282524">
        <w:rPr>
          <w:color w:val="000000"/>
          <w:szCs w:val="24"/>
          <w:lang w:val="fr-FR"/>
        </w:rPr>
        <w:t>ynerg</w:t>
      </w:r>
      <w:r>
        <w:rPr>
          <w:color w:val="000000"/>
          <w:szCs w:val="24"/>
          <w:lang w:val="fr-FR"/>
        </w:rPr>
        <w:t>i</w:t>
      </w:r>
      <w:r w:rsidRPr="00282524">
        <w:rPr>
          <w:color w:val="000000"/>
          <w:szCs w:val="24"/>
          <w:lang w:val="fr-FR"/>
        </w:rPr>
        <w:t xml:space="preserve">es potentielles </w:t>
      </w:r>
      <w:r>
        <w:rPr>
          <w:color w:val="000000"/>
          <w:szCs w:val="24"/>
          <w:lang w:val="fr-FR"/>
        </w:rPr>
        <w:t>au</w:t>
      </w:r>
      <w:r w:rsidRPr="00282524">
        <w:rPr>
          <w:color w:val="000000"/>
          <w:szCs w:val="24"/>
          <w:lang w:val="fr-FR"/>
        </w:rPr>
        <w:t xml:space="preserve"> s</w:t>
      </w:r>
      <w:r>
        <w:rPr>
          <w:color w:val="000000"/>
          <w:szCs w:val="24"/>
          <w:lang w:val="fr-FR"/>
        </w:rPr>
        <w:t>e</w:t>
      </w:r>
      <w:r w:rsidRPr="00282524">
        <w:rPr>
          <w:color w:val="000000"/>
          <w:szCs w:val="24"/>
          <w:lang w:val="fr-FR"/>
        </w:rPr>
        <w:t>in</w:t>
      </w:r>
      <w:r>
        <w:rPr>
          <w:color w:val="000000"/>
          <w:szCs w:val="24"/>
          <w:lang w:val="fr-FR"/>
        </w:rPr>
        <w:t xml:space="preserve"> </w:t>
      </w:r>
      <w:r w:rsidRPr="00282524">
        <w:rPr>
          <w:color w:val="000000"/>
          <w:szCs w:val="24"/>
          <w:lang w:val="fr-FR"/>
        </w:rPr>
        <w:t>de</w:t>
      </w:r>
      <w:r>
        <w:rPr>
          <w:color w:val="000000"/>
          <w:szCs w:val="24"/>
          <w:lang w:val="fr-FR"/>
        </w:rPr>
        <w:t xml:space="preserve"> </w:t>
      </w:r>
      <w:r w:rsidRPr="00282524">
        <w:rPr>
          <w:color w:val="000000"/>
          <w:szCs w:val="24"/>
          <w:lang w:val="fr-FR"/>
        </w:rPr>
        <w:t>la Famille CMS.</w:t>
      </w:r>
    </w:p>
    <w:p w:rsidR="00BF17E2" w:rsidRPr="00282524" w:rsidRDefault="00BF17E2" w:rsidP="00BF17E2">
      <w:pPr>
        <w:pStyle w:val="ListParagraph"/>
        <w:ind w:left="0"/>
        <w:rPr>
          <w:color w:val="000000"/>
          <w:szCs w:val="24"/>
          <w:lang w:val="fr-FR"/>
        </w:rPr>
      </w:pPr>
    </w:p>
    <w:p w:rsidR="00BF17E2" w:rsidRPr="00282524" w:rsidRDefault="00BF17E2" w:rsidP="00BF17E2">
      <w:pPr>
        <w:numPr>
          <w:ilvl w:val="0"/>
          <w:numId w:val="26"/>
        </w:numPr>
        <w:ind w:left="0" w:firstLine="0"/>
        <w:jc w:val="both"/>
        <w:rPr>
          <w:color w:val="000000"/>
          <w:szCs w:val="24"/>
          <w:lang w:val="fr-FR"/>
        </w:rPr>
      </w:pPr>
      <w:r w:rsidRPr="00282524">
        <w:rPr>
          <w:color w:val="000000"/>
          <w:szCs w:val="24"/>
          <w:lang w:val="fr-FR"/>
        </w:rPr>
        <w:t>Bi</w:t>
      </w:r>
      <w:r>
        <w:rPr>
          <w:color w:val="000000"/>
          <w:szCs w:val="24"/>
          <w:lang w:val="fr-FR"/>
        </w:rPr>
        <w:t>e</w:t>
      </w:r>
      <w:r w:rsidRPr="00282524">
        <w:rPr>
          <w:color w:val="000000"/>
          <w:szCs w:val="24"/>
          <w:lang w:val="fr-FR"/>
        </w:rPr>
        <w:t xml:space="preserve">n que </w:t>
      </w:r>
      <w:r>
        <w:rPr>
          <w:color w:val="000000"/>
          <w:szCs w:val="24"/>
          <w:lang w:val="fr-FR"/>
        </w:rPr>
        <w:t xml:space="preserve">relativement </w:t>
      </w:r>
      <w:r w:rsidRPr="00282524">
        <w:rPr>
          <w:color w:val="000000"/>
          <w:szCs w:val="24"/>
          <w:lang w:val="fr-FR"/>
        </w:rPr>
        <w:t xml:space="preserve">peu de temps se soit </w:t>
      </w:r>
      <w:r>
        <w:rPr>
          <w:color w:val="000000"/>
          <w:szCs w:val="24"/>
          <w:lang w:val="fr-FR"/>
        </w:rPr>
        <w:t>é</w:t>
      </w:r>
      <w:r w:rsidRPr="00282524">
        <w:rPr>
          <w:color w:val="000000"/>
          <w:szCs w:val="24"/>
          <w:lang w:val="fr-FR"/>
        </w:rPr>
        <w:t>coulé depuis la formation de la nouvelle équipe chargée de</w:t>
      </w:r>
      <w:r>
        <w:rPr>
          <w:color w:val="000000"/>
          <w:szCs w:val="24"/>
          <w:lang w:val="fr-FR"/>
        </w:rPr>
        <w:t xml:space="preserve"> la</w:t>
      </w:r>
      <w:r w:rsidRPr="00282524">
        <w:rPr>
          <w:color w:val="000000"/>
          <w:szCs w:val="24"/>
          <w:lang w:val="fr-FR"/>
        </w:rPr>
        <w:t xml:space="preserve"> communica</w:t>
      </w:r>
      <w:r>
        <w:rPr>
          <w:color w:val="000000"/>
          <w:szCs w:val="24"/>
          <w:lang w:val="fr-FR"/>
        </w:rPr>
        <w:t>t</w:t>
      </w:r>
      <w:r w:rsidRPr="00282524">
        <w:rPr>
          <w:color w:val="000000"/>
          <w:szCs w:val="24"/>
          <w:lang w:val="fr-FR"/>
        </w:rPr>
        <w:t>ion, un certain nombre de leçons et</w:t>
      </w:r>
      <w:r>
        <w:rPr>
          <w:color w:val="000000"/>
          <w:szCs w:val="24"/>
          <w:lang w:val="fr-FR"/>
        </w:rPr>
        <w:t xml:space="preserve"> </w:t>
      </w:r>
      <w:r w:rsidRPr="00282524">
        <w:rPr>
          <w:color w:val="000000"/>
          <w:szCs w:val="24"/>
          <w:lang w:val="fr-FR"/>
        </w:rPr>
        <w:t>de points importants</w:t>
      </w:r>
      <w:r>
        <w:rPr>
          <w:color w:val="000000"/>
          <w:szCs w:val="24"/>
          <w:lang w:val="fr-FR"/>
        </w:rPr>
        <w:t xml:space="preserve"> se sont déjà dégagés et seront examinés par les Parties. Notamment :</w:t>
      </w:r>
    </w:p>
    <w:p w:rsidR="00BF17E2" w:rsidRPr="00282524" w:rsidRDefault="00BF17E2" w:rsidP="00BF17E2">
      <w:pPr>
        <w:pStyle w:val="ListParagraph"/>
        <w:ind w:left="0"/>
        <w:rPr>
          <w:color w:val="000000"/>
          <w:szCs w:val="24"/>
          <w:lang w:val="fr-FR"/>
        </w:rPr>
      </w:pPr>
    </w:p>
    <w:p w:rsidR="00BF17E2" w:rsidRPr="0052210C" w:rsidRDefault="00BF17E2" w:rsidP="00BF17E2">
      <w:pPr>
        <w:pStyle w:val="ListParagraph"/>
        <w:numPr>
          <w:ilvl w:val="0"/>
          <w:numId w:val="21"/>
        </w:numPr>
        <w:ind w:hanging="720"/>
        <w:contextualSpacing/>
        <w:jc w:val="both"/>
        <w:rPr>
          <w:color w:val="000000"/>
          <w:szCs w:val="24"/>
          <w:lang w:val="fr-FR"/>
        </w:rPr>
      </w:pPr>
      <w:r w:rsidRPr="0024768B">
        <w:rPr>
          <w:color w:val="000000"/>
          <w:szCs w:val="24"/>
          <w:lang w:val="fr-FR"/>
        </w:rPr>
        <w:t>Une équipe de communication co</w:t>
      </w:r>
      <w:r>
        <w:rPr>
          <w:color w:val="000000"/>
          <w:szCs w:val="24"/>
          <w:lang w:val="fr-FR"/>
        </w:rPr>
        <w:t>mmune</w:t>
      </w:r>
      <w:r w:rsidRPr="0024768B">
        <w:rPr>
          <w:color w:val="000000"/>
          <w:szCs w:val="24"/>
          <w:lang w:val="fr-FR"/>
        </w:rPr>
        <w:t xml:space="preserve"> a besoin d’une stratégie de communication efficace et pratique </w:t>
      </w:r>
      <w:r>
        <w:rPr>
          <w:color w:val="000000"/>
          <w:szCs w:val="24"/>
          <w:lang w:val="fr-FR"/>
        </w:rPr>
        <w:t>sur laquelle axer s</w:t>
      </w:r>
      <w:r w:rsidRPr="0024768B">
        <w:rPr>
          <w:color w:val="000000"/>
          <w:szCs w:val="24"/>
          <w:lang w:val="fr-FR"/>
        </w:rPr>
        <w:t>on travail.</w:t>
      </w:r>
      <w:r>
        <w:rPr>
          <w:color w:val="000000"/>
          <w:szCs w:val="24"/>
          <w:lang w:val="fr-FR"/>
        </w:rPr>
        <w:t xml:space="preserve"> </w:t>
      </w:r>
      <w:r w:rsidRPr="0052210C">
        <w:rPr>
          <w:color w:val="000000"/>
          <w:szCs w:val="24"/>
          <w:lang w:val="fr-FR"/>
        </w:rPr>
        <w:t>Une stratégie s’impose qui</w:t>
      </w:r>
      <w:r>
        <w:rPr>
          <w:color w:val="000000"/>
          <w:szCs w:val="24"/>
          <w:lang w:val="fr-FR"/>
        </w:rPr>
        <w:t xml:space="preserve"> garantira</w:t>
      </w:r>
      <w:r w:rsidRPr="0052210C">
        <w:rPr>
          <w:color w:val="000000"/>
          <w:szCs w:val="24"/>
          <w:lang w:val="fr-FR"/>
        </w:rPr>
        <w:t xml:space="preserve"> que tous les eff</w:t>
      </w:r>
      <w:r>
        <w:rPr>
          <w:color w:val="000000"/>
          <w:szCs w:val="24"/>
          <w:lang w:val="fr-FR"/>
        </w:rPr>
        <w:t>orts</w:t>
      </w:r>
      <w:r w:rsidRPr="0052210C">
        <w:rPr>
          <w:color w:val="000000"/>
          <w:szCs w:val="24"/>
          <w:lang w:val="fr-FR"/>
        </w:rPr>
        <w:t xml:space="preserve"> de communication entrepris par l’équipe co</w:t>
      </w:r>
      <w:r>
        <w:rPr>
          <w:color w:val="000000"/>
          <w:szCs w:val="24"/>
          <w:lang w:val="fr-FR"/>
        </w:rPr>
        <w:t>mmune</w:t>
      </w:r>
      <w:r w:rsidRPr="0052210C">
        <w:rPr>
          <w:color w:val="000000"/>
          <w:szCs w:val="24"/>
          <w:lang w:val="fr-FR"/>
        </w:rPr>
        <w:t xml:space="preserve"> su</w:t>
      </w:r>
      <w:r>
        <w:rPr>
          <w:color w:val="000000"/>
          <w:szCs w:val="24"/>
          <w:lang w:val="fr-FR"/>
        </w:rPr>
        <w:t>i</w:t>
      </w:r>
      <w:r w:rsidRPr="0052210C">
        <w:rPr>
          <w:color w:val="000000"/>
          <w:szCs w:val="24"/>
          <w:lang w:val="fr-FR"/>
        </w:rPr>
        <w:t>vent des buts de communication str</w:t>
      </w:r>
      <w:r>
        <w:rPr>
          <w:color w:val="000000"/>
          <w:szCs w:val="24"/>
          <w:lang w:val="fr-FR"/>
        </w:rPr>
        <w:t>a</w:t>
      </w:r>
      <w:r w:rsidRPr="0052210C">
        <w:rPr>
          <w:color w:val="000000"/>
          <w:szCs w:val="24"/>
          <w:lang w:val="fr-FR"/>
        </w:rPr>
        <w:t>t</w:t>
      </w:r>
      <w:r>
        <w:rPr>
          <w:color w:val="000000"/>
          <w:szCs w:val="24"/>
          <w:lang w:val="fr-FR"/>
        </w:rPr>
        <w:t>é</w:t>
      </w:r>
      <w:r w:rsidRPr="0052210C">
        <w:rPr>
          <w:color w:val="000000"/>
          <w:szCs w:val="24"/>
          <w:lang w:val="fr-FR"/>
        </w:rPr>
        <w:t xml:space="preserve">gique </w:t>
      </w:r>
      <w:r>
        <w:rPr>
          <w:color w:val="000000"/>
          <w:szCs w:val="24"/>
          <w:lang w:val="fr-FR"/>
        </w:rPr>
        <w:t>précis, ont des publics et des activités clairement définis</w:t>
      </w:r>
      <w:r w:rsidRPr="0052210C">
        <w:rPr>
          <w:color w:val="000000"/>
          <w:szCs w:val="24"/>
          <w:lang w:val="fr-FR"/>
        </w:rPr>
        <w:t xml:space="preserve"> </w:t>
      </w:r>
      <w:r>
        <w:rPr>
          <w:color w:val="000000"/>
          <w:szCs w:val="24"/>
          <w:lang w:val="fr-FR"/>
        </w:rPr>
        <w:t>et disposent des outils et des ressources de communication adéquats nécessaires.</w:t>
      </w:r>
    </w:p>
    <w:p w:rsidR="00BF17E2" w:rsidRPr="0052210C" w:rsidRDefault="00BF17E2" w:rsidP="00BF17E2">
      <w:pPr>
        <w:pStyle w:val="ListParagraph"/>
        <w:ind w:left="0"/>
        <w:jc w:val="both"/>
        <w:rPr>
          <w:color w:val="000000"/>
          <w:szCs w:val="24"/>
          <w:lang w:val="fr-FR"/>
        </w:rPr>
      </w:pPr>
    </w:p>
    <w:p w:rsidR="00BF17E2" w:rsidRDefault="00BF17E2" w:rsidP="0065502E">
      <w:pPr>
        <w:pStyle w:val="ListParagraph"/>
        <w:numPr>
          <w:ilvl w:val="0"/>
          <w:numId w:val="21"/>
        </w:numPr>
        <w:ind w:hanging="720"/>
        <w:contextualSpacing/>
        <w:jc w:val="both"/>
        <w:rPr>
          <w:color w:val="000000"/>
          <w:szCs w:val="24"/>
          <w:lang w:val="fr-FR"/>
        </w:rPr>
      </w:pPr>
      <w:r w:rsidRPr="00F020D9">
        <w:rPr>
          <w:color w:val="000000"/>
          <w:szCs w:val="24"/>
          <w:lang w:val="fr-FR"/>
        </w:rPr>
        <w:t>L’appr</w:t>
      </w:r>
      <w:r>
        <w:rPr>
          <w:color w:val="000000"/>
          <w:szCs w:val="24"/>
          <w:lang w:val="fr-FR"/>
        </w:rPr>
        <w:t>o</w:t>
      </w:r>
      <w:r w:rsidRPr="00F020D9">
        <w:rPr>
          <w:color w:val="000000"/>
          <w:szCs w:val="24"/>
          <w:lang w:val="fr-FR"/>
        </w:rPr>
        <w:t>che co</w:t>
      </w:r>
      <w:r>
        <w:rPr>
          <w:color w:val="000000"/>
          <w:szCs w:val="24"/>
          <w:lang w:val="fr-FR"/>
        </w:rPr>
        <w:t>n</w:t>
      </w:r>
      <w:r w:rsidRPr="00F020D9">
        <w:rPr>
          <w:color w:val="000000"/>
          <w:szCs w:val="24"/>
          <w:lang w:val="fr-FR"/>
        </w:rPr>
        <w:t>jointe n’a de sens que si elle</w:t>
      </w:r>
      <w:r>
        <w:rPr>
          <w:color w:val="000000"/>
          <w:szCs w:val="24"/>
          <w:lang w:val="fr-FR"/>
        </w:rPr>
        <w:t xml:space="preserve"> </w:t>
      </w:r>
      <w:r w:rsidRPr="00F020D9">
        <w:rPr>
          <w:color w:val="000000"/>
          <w:szCs w:val="24"/>
          <w:lang w:val="fr-FR"/>
        </w:rPr>
        <w:t>aboutit à une équipe de</w:t>
      </w:r>
      <w:r>
        <w:rPr>
          <w:color w:val="000000"/>
          <w:szCs w:val="24"/>
          <w:lang w:val="fr-FR"/>
        </w:rPr>
        <w:t xml:space="preserve"> la</w:t>
      </w:r>
      <w:r w:rsidRPr="00F020D9">
        <w:rPr>
          <w:color w:val="000000"/>
          <w:szCs w:val="24"/>
          <w:lang w:val="fr-FR"/>
        </w:rPr>
        <w:t xml:space="preserve"> comm</w:t>
      </w:r>
      <w:r>
        <w:rPr>
          <w:color w:val="000000"/>
          <w:szCs w:val="24"/>
          <w:lang w:val="fr-FR"/>
        </w:rPr>
        <w:t xml:space="preserve">unication </w:t>
      </w:r>
      <w:r w:rsidRPr="00F020D9">
        <w:rPr>
          <w:color w:val="000000"/>
          <w:szCs w:val="24"/>
          <w:lang w:val="fr-FR"/>
        </w:rPr>
        <w:t>bien gérée, coordonnée et renforcée là où les t</w:t>
      </w:r>
      <w:r>
        <w:rPr>
          <w:color w:val="000000"/>
          <w:szCs w:val="24"/>
          <w:lang w:val="fr-FR"/>
        </w:rPr>
        <w:t>â</w:t>
      </w:r>
      <w:r w:rsidRPr="00F020D9">
        <w:rPr>
          <w:color w:val="000000"/>
          <w:szCs w:val="24"/>
          <w:lang w:val="fr-FR"/>
        </w:rPr>
        <w:t>ches sont clairement définies, spéci</w:t>
      </w:r>
      <w:r>
        <w:rPr>
          <w:color w:val="000000"/>
          <w:szCs w:val="24"/>
          <w:lang w:val="fr-FR"/>
        </w:rPr>
        <w:t>a</w:t>
      </w:r>
      <w:r w:rsidRPr="00F020D9">
        <w:rPr>
          <w:color w:val="000000"/>
          <w:szCs w:val="24"/>
          <w:lang w:val="fr-FR"/>
        </w:rPr>
        <w:t>lis</w:t>
      </w:r>
      <w:r>
        <w:rPr>
          <w:color w:val="000000"/>
          <w:szCs w:val="24"/>
          <w:lang w:val="fr-FR"/>
        </w:rPr>
        <w:t>é</w:t>
      </w:r>
      <w:r w:rsidRPr="00F020D9">
        <w:rPr>
          <w:color w:val="000000"/>
          <w:szCs w:val="24"/>
          <w:lang w:val="fr-FR"/>
        </w:rPr>
        <w:t xml:space="preserve">es et bien </w:t>
      </w:r>
      <w:r>
        <w:rPr>
          <w:color w:val="000000"/>
          <w:szCs w:val="24"/>
          <w:lang w:val="fr-FR"/>
        </w:rPr>
        <w:t xml:space="preserve">réparties </w:t>
      </w:r>
      <w:r w:rsidRPr="00F020D9">
        <w:rPr>
          <w:color w:val="000000"/>
          <w:szCs w:val="24"/>
          <w:lang w:val="fr-FR"/>
        </w:rPr>
        <w:t>dans l’</w:t>
      </w:r>
      <w:r>
        <w:rPr>
          <w:color w:val="000000"/>
          <w:szCs w:val="24"/>
          <w:lang w:val="fr-FR"/>
        </w:rPr>
        <w:t>éq</w:t>
      </w:r>
      <w:r w:rsidRPr="00F020D9">
        <w:rPr>
          <w:color w:val="000000"/>
          <w:szCs w:val="24"/>
          <w:lang w:val="fr-FR"/>
        </w:rPr>
        <w:t>uipe;</w:t>
      </w:r>
    </w:p>
    <w:p w:rsidR="0065502E" w:rsidRPr="0065502E" w:rsidRDefault="0065502E" w:rsidP="0065502E">
      <w:pPr>
        <w:pStyle w:val="ListParagraph"/>
        <w:rPr>
          <w:color w:val="000000"/>
          <w:szCs w:val="24"/>
          <w:lang w:val="fr-FR"/>
        </w:rPr>
      </w:pPr>
    </w:p>
    <w:p w:rsidR="0065502E" w:rsidRPr="00F020D9" w:rsidRDefault="0065502E" w:rsidP="0065502E">
      <w:pPr>
        <w:pStyle w:val="ListParagraph"/>
        <w:contextualSpacing/>
        <w:jc w:val="both"/>
        <w:rPr>
          <w:color w:val="000000"/>
          <w:szCs w:val="24"/>
          <w:lang w:val="fr-FR"/>
        </w:rPr>
      </w:pPr>
    </w:p>
    <w:p w:rsidR="00BF17E2" w:rsidRPr="00282524" w:rsidRDefault="00BF17E2" w:rsidP="00BF17E2">
      <w:pPr>
        <w:pStyle w:val="ListParagraph"/>
        <w:numPr>
          <w:ilvl w:val="0"/>
          <w:numId w:val="21"/>
        </w:numPr>
        <w:ind w:hanging="720"/>
        <w:contextualSpacing/>
        <w:jc w:val="both"/>
        <w:rPr>
          <w:color w:val="000000"/>
          <w:szCs w:val="24"/>
          <w:lang w:val="fr-FR"/>
        </w:rPr>
      </w:pPr>
      <w:r w:rsidRPr="00282524">
        <w:rPr>
          <w:color w:val="000000"/>
          <w:szCs w:val="24"/>
          <w:lang w:val="fr-FR"/>
        </w:rPr>
        <w:t>L’équipe co</w:t>
      </w:r>
      <w:r>
        <w:rPr>
          <w:color w:val="000000"/>
          <w:szCs w:val="24"/>
          <w:lang w:val="fr-FR"/>
        </w:rPr>
        <w:t>mmune</w:t>
      </w:r>
      <w:r w:rsidRPr="00282524">
        <w:rPr>
          <w:color w:val="000000"/>
          <w:szCs w:val="24"/>
          <w:lang w:val="fr-FR"/>
        </w:rPr>
        <w:t xml:space="preserve"> chargée de</w:t>
      </w:r>
      <w:r>
        <w:rPr>
          <w:color w:val="000000"/>
          <w:szCs w:val="24"/>
          <w:lang w:val="fr-FR"/>
        </w:rPr>
        <w:t xml:space="preserve"> la </w:t>
      </w:r>
      <w:r w:rsidRPr="00282524">
        <w:rPr>
          <w:color w:val="000000"/>
          <w:szCs w:val="24"/>
          <w:lang w:val="fr-FR"/>
        </w:rPr>
        <w:t>commun</w:t>
      </w:r>
      <w:r>
        <w:rPr>
          <w:color w:val="000000"/>
          <w:szCs w:val="24"/>
          <w:lang w:val="fr-FR"/>
        </w:rPr>
        <w:t>i</w:t>
      </w:r>
      <w:r w:rsidRPr="00282524">
        <w:rPr>
          <w:color w:val="000000"/>
          <w:szCs w:val="24"/>
          <w:lang w:val="fr-FR"/>
        </w:rPr>
        <w:t xml:space="preserve">cation a </w:t>
      </w:r>
      <w:r>
        <w:rPr>
          <w:color w:val="000000"/>
          <w:szCs w:val="24"/>
          <w:lang w:val="fr-FR"/>
        </w:rPr>
        <w:t>besoin</w:t>
      </w:r>
      <w:r w:rsidRPr="00282524">
        <w:rPr>
          <w:color w:val="000000"/>
          <w:szCs w:val="24"/>
          <w:lang w:val="fr-FR"/>
        </w:rPr>
        <w:t xml:space="preserve"> d’un mandat clair tant</w:t>
      </w:r>
      <w:r>
        <w:rPr>
          <w:color w:val="000000"/>
          <w:szCs w:val="24"/>
          <w:lang w:val="fr-FR"/>
        </w:rPr>
        <w:t xml:space="preserve"> </w:t>
      </w:r>
      <w:r w:rsidRPr="00282524">
        <w:rPr>
          <w:color w:val="000000"/>
          <w:szCs w:val="24"/>
          <w:lang w:val="fr-FR"/>
        </w:rPr>
        <w:t xml:space="preserve">des </w:t>
      </w:r>
      <w:r>
        <w:rPr>
          <w:color w:val="000000"/>
          <w:szCs w:val="24"/>
          <w:lang w:val="fr-FR"/>
        </w:rPr>
        <w:t>P</w:t>
      </w:r>
      <w:r w:rsidRPr="00282524">
        <w:rPr>
          <w:color w:val="000000"/>
          <w:szCs w:val="24"/>
          <w:lang w:val="fr-FR"/>
        </w:rPr>
        <w:t xml:space="preserve">arties à la CMS que des parties à l’AEWA, </w:t>
      </w:r>
      <w:r>
        <w:rPr>
          <w:color w:val="000000"/>
          <w:szCs w:val="24"/>
          <w:lang w:val="fr-FR"/>
        </w:rPr>
        <w:t>d</w:t>
      </w:r>
      <w:r w:rsidRPr="00282524">
        <w:rPr>
          <w:color w:val="000000"/>
          <w:szCs w:val="24"/>
          <w:lang w:val="fr-FR"/>
        </w:rPr>
        <w:t xml:space="preserve">es ressources </w:t>
      </w:r>
      <w:r>
        <w:rPr>
          <w:color w:val="000000"/>
          <w:szCs w:val="24"/>
          <w:lang w:val="fr-FR"/>
        </w:rPr>
        <w:t>nécessaires</w:t>
      </w:r>
      <w:r w:rsidRPr="00282524">
        <w:rPr>
          <w:color w:val="000000"/>
          <w:szCs w:val="24"/>
          <w:lang w:val="fr-FR"/>
        </w:rPr>
        <w:t xml:space="preserve"> pour mener ses activités et du plein appui des </w:t>
      </w:r>
      <w:r>
        <w:rPr>
          <w:color w:val="000000"/>
          <w:szCs w:val="24"/>
          <w:lang w:val="fr-FR"/>
        </w:rPr>
        <w:t>hauts responsables et</w:t>
      </w:r>
      <w:r w:rsidRPr="00282524">
        <w:rPr>
          <w:color w:val="000000"/>
          <w:szCs w:val="24"/>
          <w:lang w:val="fr-FR"/>
        </w:rPr>
        <w:t xml:space="preserve"> du</w:t>
      </w:r>
      <w:r>
        <w:rPr>
          <w:color w:val="000000"/>
          <w:szCs w:val="24"/>
          <w:lang w:val="fr-FR"/>
        </w:rPr>
        <w:t xml:space="preserve"> p</w:t>
      </w:r>
      <w:r w:rsidRPr="00282524">
        <w:rPr>
          <w:color w:val="000000"/>
          <w:szCs w:val="24"/>
          <w:lang w:val="fr-FR"/>
        </w:rPr>
        <w:t>ersonnel des deu</w:t>
      </w:r>
      <w:r>
        <w:rPr>
          <w:color w:val="000000"/>
          <w:szCs w:val="24"/>
          <w:lang w:val="fr-FR"/>
        </w:rPr>
        <w:t>x</w:t>
      </w:r>
      <w:r w:rsidRPr="00282524">
        <w:rPr>
          <w:color w:val="000000"/>
          <w:szCs w:val="24"/>
          <w:lang w:val="fr-FR"/>
        </w:rPr>
        <w:t xml:space="preserve"> Secrét</w:t>
      </w:r>
      <w:r>
        <w:rPr>
          <w:color w:val="000000"/>
          <w:szCs w:val="24"/>
          <w:lang w:val="fr-FR"/>
        </w:rPr>
        <w:t>a</w:t>
      </w:r>
      <w:r w:rsidRPr="00282524">
        <w:rPr>
          <w:color w:val="000000"/>
          <w:szCs w:val="24"/>
          <w:lang w:val="fr-FR"/>
        </w:rPr>
        <w:t>ri</w:t>
      </w:r>
      <w:r>
        <w:rPr>
          <w:color w:val="000000"/>
          <w:szCs w:val="24"/>
          <w:lang w:val="fr-FR"/>
        </w:rPr>
        <w:t>a</w:t>
      </w:r>
      <w:r w:rsidRPr="00282524">
        <w:rPr>
          <w:color w:val="000000"/>
          <w:szCs w:val="24"/>
          <w:lang w:val="fr-FR"/>
        </w:rPr>
        <w:t>t</w:t>
      </w:r>
      <w:r>
        <w:rPr>
          <w:color w:val="000000"/>
          <w:szCs w:val="24"/>
          <w:lang w:val="fr-FR"/>
        </w:rPr>
        <w:t xml:space="preserve">s </w:t>
      </w:r>
      <w:r w:rsidRPr="00282524">
        <w:rPr>
          <w:color w:val="000000"/>
          <w:szCs w:val="24"/>
          <w:lang w:val="fr-FR"/>
        </w:rPr>
        <w:t>; et</w:t>
      </w:r>
    </w:p>
    <w:p w:rsidR="00BF17E2" w:rsidRPr="00282524" w:rsidRDefault="00BF17E2" w:rsidP="00BF17E2">
      <w:pPr>
        <w:pStyle w:val="ListParagraph"/>
        <w:ind w:left="0"/>
        <w:jc w:val="both"/>
        <w:rPr>
          <w:color w:val="000000"/>
          <w:szCs w:val="24"/>
          <w:lang w:val="fr-FR"/>
        </w:rPr>
      </w:pPr>
    </w:p>
    <w:p w:rsidR="00BF17E2" w:rsidRPr="0052210C" w:rsidRDefault="00BF17E2" w:rsidP="00BF17E2">
      <w:pPr>
        <w:pStyle w:val="ListParagraph"/>
        <w:numPr>
          <w:ilvl w:val="0"/>
          <w:numId w:val="21"/>
        </w:numPr>
        <w:ind w:hanging="720"/>
        <w:contextualSpacing/>
        <w:jc w:val="both"/>
        <w:rPr>
          <w:color w:val="000000"/>
          <w:szCs w:val="24"/>
          <w:lang w:val="fr-FR"/>
        </w:rPr>
      </w:pPr>
      <w:r w:rsidRPr="0052210C">
        <w:rPr>
          <w:color w:val="000000"/>
          <w:szCs w:val="24"/>
          <w:lang w:val="fr-FR"/>
        </w:rPr>
        <w:t>Même avec la composition actuelle de l’équipe co</w:t>
      </w:r>
      <w:r>
        <w:rPr>
          <w:color w:val="000000"/>
          <w:szCs w:val="24"/>
          <w:lang w:val="fr-FR"/>
        </w:rPr>
        <w:t>mmune</w:t>
      </w:r>
      <w:r w:rsidRPr="0052210C">
        <w:rPr>
          <w:color w:val="000000"/>
          <w:szCs w:val="24"/>
          <w:lang w:val="fr-FR"/>
        </w:rPr>
        <w:t xml:space="preserve">, il </w:t>
      </w:r>
      <w:r>
        <w:rPr>
          <w:color w:val="000000"/>
          <w:szCs w:val="24"/>
          <w:lang w:val="fr-FR"/>
        </w:rPr>
        <w:t>ne fait plus de doute que</w:t>
      </w:r>
      <w:r w:rsidRPr="0052210C">
        <w:rPr>
          <w:color w:val="000000"/>
          <w:szCs w:val="24"/>
          <w:lang w:val="fr-FR"/>
        </w:rPr>
        <w:t xml:space="preserve"> </w:t>
      </w:r>
      <w:r>
        <w:rPr>
          <w:color w:val="000000"/>
          <w:szCs w:val="24"/>
          <w:lang w:val="fr-FR"/>
        </w:rPr>
        <w:t xml:space="preserve">la </w:t>
      </w:r>
      <w:r w:rsidRPr="0052210C">
        <w:rPr>
          <w:color w:val="000000"/>
          <w:szCs w:val="24"/>
          <w:lang w:val="fr-FR"/>
        </w:rPr>
        <w:t>cap</w:t>
      </w:r>
      <w:r>
        <w:rPr>
          <w:color w:val="000000"/>
          <w:szCs w:val="24"/>
          <w:lang w:val="fr-FR"/>
        </w:rPr>
        <w:t>a</w:t>
      </w:r>
      <w:r w:rsidRPr="0052210C">
        <w:rPr>
          <w:color w:val="000000"/>
          <w:szCs w:val="24"/>
          <w:lang w:val="fr-FR"/>
        </w:rPr>
        <w:t xml:space="preserve">cité </w:t>
      </w:r>
      <w:r>
        <w:rPr>
          <w:color w:val="000000"/>
          <w:szCs w:val="24"/>
          <w:lang w:val="fr-FR"/>
        </w:rPr>
        <w:t xml:space="preserve">de </w:t>
      </w:r>
      <w:r w:rsidRPr="0052210C">
        <w:rPr>
          <w:color w:val="000000"/>
          <w:szCs w:val="24"/>
          <w:lang w:val="fr-FR"/>
        </w:rPr>
        <w:t>couv</w:t>
      </w:r>
      <w:r>
        <w:rPr>
          <w:color w:val="000000"/>
          <w:szCs w:val="24"/>
          <w:lang w:val="fr-FR"/>
        </w:rPr>
        <w:t>r</w:t>
      </w:r>
      <w:r w:rsidRPr="0052210C">
        <w:rPr>
          <w:color w:val="000000"/>
          <w:szCs w:val="24"/>
          <w:lang w:val="fr-FR"/>
        </w:rPr>
        <w:t>ir tous l</w:t>
      </w:r>
      <w:r>
        <w:rPr>
          <w:color w:val="000000"/>
          <w:szCs w:val="24"/>
          <w:lang w:val="fr-FR"/>
        </w:rPr>
        <w:t>e</w:t>
      </w:r>
      <w:r w:rsidRPr="0052210C">
        <w:rPr>
          <w:color w:val="000000"/>
          <w:szCs w:val="24"/>
          <w:lang w:val="fr-FR"/>
        </w:rPr>
        <w:t>s domain</w:t>
      </w:r>
      <w:r>
        <w:rPr>
          <w:color w:val="000000"/>
          <w:szCs w:val="24"/>
          <w:lang w:val="fr-FR"/>
        </w:rPr>
        <w:t>e</w:t>
      </w:r>
      <w:r w:rsidRPr="0052210C">
        <w:rPr>
          <w:color w:val="000000"/>
          <w:szCs w:val="24"/>
          <w:lang w:val="fr-FR"/>
        </w:rPr>
        <w:t>s de trav</w:t>
      </w:r>
      <w:r>
        <w:rPr>
          <w:color w:val="000000"/>
          <w:szCs w:val="24"/>
          <w:lang w:val="fr-FR"/>
        </w:rPr>
        <w:t>a</w:t>
      </w:r>
      <w:r w:rsidRPr="0052210C">
        <w:rPr>
          <w:color w:val="000000"/>
          <w:szCs w:val="24"/>
          <w:lang w:val="fr-FR"/>
        </w:rPr>
        <w:t xml:space="preserve">il est actuellement insuffisante. </w:t>
      </w:r>
      <w:r>
        <w:rPr>
          <w:color w:val="000000"/>
          <w:szCs w:val="24"/>
          <w:lang w:val="fr-FR"/>
        </w:rPr>
        <w:t>Bien que la mise en place d’une large équipe commune comporte des avantages au niveau de la spécialisation, la vaste gamme d’activités et la charge de travail actuelle des membres de l’équipe indiquent que les activités devront être réduites et/ou rationalisées ou que la capacité de l’équipe devra être renforcée à plus ou moins long terme.</w:t>
      </w:r>
    </w:p>
    <w:p w:rsidR="00BF17E2" w:rsidRPr="0052210C" w:rsidRDefault="00BF17E2" w:rsidP="00BF17E2">
      <w:pPr>
        <w:pStyle w:val="ListParagraph"/>
        <w:ind w:left="0"/>
        <w:jc w:val="both"/>
        <w:rPr>
          <w:color w:val="000000"/>
          <w:szCs w:val="24"/>
          <w:lang w:val="fr-FR"/>
        </w:rPr>
      </w:pPr>
    </w:p>
    <w:p w:rsidR="00BF17E2" w:rsidRPr="004F0AB5" w:rsidRDefault="00BF17E2" w:rsidP="00BF17E2">
      <w:pPr>
        <w:rPr>
          <w:b/>
          <w:color w:val="000000"/>
          <w:szCs w:val="24"/>
          <w:lang w:val="fr-FR"/>
        </w:rPr>
      </w:pPr>
      <w:r w:rsidRPr="004F0AB5">
        <w:rPr>
          <w:b/>
          <w:color w:val="000000"/>
          <w:szCs w:val="24"/>
          <w:lang w:val="fr-FR"/>
        </w:rPr>
        <w:t>Comment renforcer l’</w:t>
      </w:r>
      <w:r>
        <w:rPr>
          <w:b/>
          <w:color w:val="000000"/>
          <w:szCs w:val="24"/>
          <w:lang w:val="fr-FR"/>
        </w:rPr>
        <w:t>é</w:t>
      </w:r>
      <w:r w:rsidRPr="004F0AB5">
        <w:rPr>
          <w:b/>
          <w:color w:val="000000"/>
          <w:szCs w:val="24"/>
          <w:lang w:val="fr-FR"/>
        </w:rPr>
        <w:t>quipe co</w:t>
      </w:r>
      <w:r>
        <w:rPr>
          <w:b/>
          <w:color w:val="000000"/>
          <w:szCs w:val="24"/>
          <w:lang w:val="fr-FR"/>
        </w:rPr>
        <w:t>mmune</w:t>
      </w:r>
      <w:r w:rsidRPr="004F0AB5">
        <w:rPr>
          <w:b/>
          <w:color w:val="000000"/>
          <w:szCs w:val="24"/>
          <w:lang w:val="fr-FR"/>
        </w:rPr>
        <w:t xml:space="preserve"> chargée de</w:t>
      </w:r>
      <w:r>
        <w:rPr>
          <w:b/>
          <w:color w:val="000000"/>
          <w:szCs w:val="24"/>
          <w:lang w:val="fr-FR"/>
        </w:rPr>
        <w:t xml:space="preserve"> la</w:t>
      </w:r>
      <w:r w:rsidRPr="004F0AB5">
        <w:rPr>
          <w:b/>
          <w:color w:val="000000"/>
          <w:szCs w:val="24"/>
          <w:lang w:val="fr-FR"/>
        </w:rPr>
        <w:t xml:space="preserve"> communication</w:t>
      </w:r>
    </w:p>
    <w:p w:rsidR="00BF17E2" w:rsidRPr="004F0AB5" w:rsidRDefault="00BF17E2" w:rsidP="00BF17E2">
      <w:pPr>
        <w:rPr>
          <w:color w:val="000000"/>
          <w:szCs w:val="24"/>
          <w:lang w:val="fr-FR"/>
        </w:rPr>
      </w:pPr>
    </w:p>
    <w:p w:rsidR="00BF17E2" w:rsidRPr="004D73F3" w:rsidRDefault="00BF17E2" w:rsidP="00BF17E2">
      <w:pPr>
        <w:numPr>
          <w:ilvl w:val="0"/>
          <w:numId w:val="26"/>
        </w:numPr>
        <w:ind w:left="0" w:firstLine="0"/>
        <w:jc w:val="both"/>
        <w:rPr>
          <w:color w:val="000000"/>
          <w:szCs w:val="24"/>
          <w:lang w:val="fr-FR"/>
        </w:rPr>
      </w:pPr>
      <w:r>
        <w:rPr>
          <w:color w:val="000000"/>
          <w:szCs w:val="24"/>
          <w:lang w:val="fr-FR"/>
        </w:rPr>
        <w:t>À condition que</w:t>
      </w:r>
      <w:r w:rsidRPr="004D73F3">
        <w:rPr>
          <w:color w:val="000000"/>
          <w:szCs w:val="24"/>
          <w:lang w:val="fr-FR"/>
        </w:rPr>
        <w:t xml:space="preserve"> les </w:t>
      </w:r>
      <w:r>
        <w:rPr>
          <w:color w:val="000000"/>
          <w:szCs w:val="24"/>
          <w:lang w:val="fr-FR"/>
        </w:rPr>
        <w:t>Pa</w:t>
      </w:r>
      <w:r w:rsidRPr="004D73F3">
        <w:rPr>
          <w:color w:val="000000"/>
          <w:szCs w:val="24"/>
          <w:lang w:val="fr-FR"/>
        </w:rPr>
        <w:t>rties à la CMS et à l’AEWA so</w:t>
      </w:r>
      <w:r>
        <w:rPr>
          <w:color w:val="000000"/>
          <w:szCs w:val="24"/>
          <w:lang w:val="fr-FR"/>
        </w:rPr>
        <w:t>ie</w:t>
      </w:r>
      <w:r w:rsidRPr="004D73F3">
        <w:rPr>
          <w:color w:val="000000"/>
          <w:szCs w:val="24"/>
          <w:lang w:val="fr-FR"/>
        </w:rPr>
        <w:t>nt favorables à l’établissement</w:t>
      </w:r>
      <w:r>
        <w:rPr>
          <w:color w:val="000000"/>
          <w:szCs w:val="24"/>
          <w:lang w:val="fr-FR"/>
        </w:rPr>
        <w:t xml:space="preserve"> </w:t>
      </w:r>
      <w:r w:rsidRPr="004D73F3">
        <w:rPr>
          <w:color w:val="000000"/>
          <w:szCs w:val="24"/>
          <w:lang w:val="fr-FR"/>
        </w:rPr>
        <w:t xml:space="preserve"> d’une</w:t>
      </w:r>
      <w:r>
        <w:rPr>
          <w:color w:val="000000"/>
          <w:szCs w:val="24"/>
          <w:lang w:val="fr-FR"/>
        </w:rPr>
        <w:t xml:space="preserve"> unité commune </w:t>
      </w:r>
      <w:r w:rsidRPr="004D73F3">
        <w:rPr>
          <w:color w:val="000000"/>
          <w:szCs w:val="24"/>
          <w:lang w:val="fr-FR"/>
        </w:rPr>
        <w:t>pour l</w:t>
      </w:r>
      <w:r>
        <w:rPr>
          <w:color w:val="000000"/>
          <w:szCs w:val="24"/>
          <w:lang w:val="fr-FR"/>
        </w:rPr>
        <w:t>a</w:t>
      </w:r>
      <w:r w:rsidRPr="004D73F3">
        <w:rPr>
          <w:color w:val="000000"/>
          <w:szCs w:val="24"/>
          <w:lang w:val="fr-FR"/>
        </w:rPr>
        <w:t xml:space="preserve"> communication, la gestion</w:t>
      </w:r>
      <w:r>
        <w:rPr>
          <w:color w:val="000000"/>
          <w:szCs w:val="24"/>
          <w:lang w:val="fr-FR"/>
        </w:rPr>
        <w:t xml:space="preserve"> </w:t>
      </w:r>
      <w:r w:rsidRPr="004D73F3">
        <w:rPr>
          <w:color w:val="000000"/>
          <w:szCs w:val="24"/>
          <w:lang w:val="fr-FR"/>
        </w:rPr>
        <w:t>de l’information</w:t>
      </w:r>
      <w:r>
        <w:rPr>
          <w:color w:val="000000"/>
          <w:szCs w:val="24"/>
          <w:lang w:val="fr-FR"/>
        </w:rPr>
        <w:t xml:space="preserve"> </w:t>
      </w:r>
      <w:r w:rsidRPr="004D73F3">
        <w:rPr>
          <w:color w:val="000000"/>
          <w:szCs w:val="24"/>
          <w:lang w:val="fr-FR"/>
        </w:rPr>
        <w:t xml:space="preserve">et la sensibilisation pour la CMS et l’AEWA et </w:t>
      </w:r>
      <w:r>
        <w:rPr>
          <w:color w:val="000000"/>
          <w:szCs w:val="24"/>
          <w:lang w:val="fr-FR"/>
        </w:rPr>
        <w:t>à l’extension du</w:t>
      </w:r>
      <w:r w:rsidRPr="004D73F3">
        <w:rPr>
          <w:color w:val="000000"/>
          <w:szCs w:val="24"/>
          <w:lang w:val="fr-FR"/>
        </w:rPr>
        <w:t xml:space="preserve"> service à la Famille CMS (c’</w:t>
      </w:r>
      <w:r>
        <w:rPr>
          <w:color w:val="000000"/>
          <w:szCs w:val="24"/>
          <w:lang w:val="fr-FR"/>
        </w:rPr>
        <w:t>est-à-</w:t>
      </w:r>
      <w:r w:rsidRPr="004D73F3">
        <w:rPr>
          <w:color w:val="000000"/>
          <w:szCs w:val="24"/>
          <w:lang w:val="fr-FR"/>
        </w:rPr>
        <w:t>dire d’aller au-delà du stade pilote), il serait important</w:t>
      </w:r>
      <w:r>
        <w:rPr>
          <w:color w:val="000000"/>
          <w:szCs w:val="24"/>
          <w:lang w:val="fr-FR"/>
        </w:rPr>
        <w:t xml:space="preserve"> pour </w:t>
      </w:r>
      <w:r w:rsidRPr="004D73F3">
        <w:rPr>
          <w:color w:val="000000"/>
          <w:szCs w:val="24"/>
          <w:lang w:val="fr-FR"/>
        </w:rPr>
        <w:t>l</w:t>
      </w:r>
      <w:r>
        <w:rPr>
          <w:color w:val="000000"/>
          <w:szCs w:val="24"/>
          <w:lang w:val="fr-FR"/>
        </w:rPr>
        <w:t>e</w:t>
      </w:r>
      <w:r w:rsidRPr="004D73F3">
        <w:rPr>
          <w:color w:val="000000"/>
          <w:szCs w:val="24"/>
          <w:lang w:val="fr-FR"/>
        </w:rPr>
        <w:t>s P</w:t>
      </w:r>
      <w:r>
        <w:rPr>
          <w:color w:val="000000"/>
          <w:szCs w:val="24"/>
          <w:lang w:val="fr-FR"/>
        </w:rPr>
        <w:t>ar</w:t>
      </w:r>
      <w:r w:rsidRPr="004D73F3">
        <w:rPr>
          <w:color w:val="000000"/>
          <w:szCs w:val="24"/>
          <w:lang w:val="fr-FR"/>
        </w:rPr>
        <w:t>ties d</w:t>
      </w:r>
      <w:r>
        <w:rPr>
          <w:color w:val="000000"/>
          <w:szCs w:val="24"/>
          <w:lang w:val="fr-FR"/>
        </w:rPr>
        <w:t>’envisager</w:t>
      </w:r>
      <w:r w:rsidRPr="004D73F3">
        <w:rPr>
          <w:color w:val="000000"/>
          <w:szCs w:val="24"/>
          <w:lang w:val="fr-FR"/>
        </w:rPr>
        <w:t xml:space="preserve"> les é</w:t>
      </w:r>
      <w:r>
        <w:rPr>
          <w:color w:val="000000"/>
          <w:szCs w:val="24"/>
          <w:lang w:val="fr-FR"/>
        </w:rPr>
        <w:t>tapes</w:t>
      </w:r>
      <w:r w:rsidRPr="004D73F3">
        <w:rPr>
          <w:color w:val="000000"/>
          <w:szCs w:val="24"/>
          <w:lang w:val="fr-FR"/>
        </w:rPr>
        <w:t xml:space="preserve"> </w:t>
      </w:r>
      <w:r>
        <w:rPr>
          <w:color w:val="000000"/>
          <w:szCs w:val="24"/>
          <w:lang w:val="fr-FR"/>
        </w:rPr>
        <w:t>et les</w:t>
      </w:r>
      <w:r w:rsidRPr="004D73F3">
        <w:rPr>
          <w:color w:val="000000"/>
          <w:szCs w:val="24"/>
          <w:lang w:val="fr-FR"/>
        </w:rPr>
        <w:t xml:space="preserve"> res</w:t>
      </w:r>
      <w:r>
        <w:rPr>
          <w:color w:val="000000"/>
          <w:szCs w:val="24"/>
          <w:lang w:val="fr-FR"/>
        </w:rPr>
        <w:t>s</w:t>
      </w:r>
      <w:r w:rsidRPr="004D73F3">
        <w:rPr>
          <w:color w:val="000000"/>
          <w:szCs w:val="24"/>
          <w:lang w:val="fr-FR"/>
        </w:rPr>
        <w:t xml:space="preserve">ources nécessaires </w:t>
      </w:r>
      <w:r>
        <w:rPr>
          <w:color w:val="000000"/>
          <w:szCs w:val="24"/>
          <w:lang w:val="fr-FR"/>
        </w:rPr>
        <w:t xml:space="preserve">ci-après </w:t>
      </w:r>
      <w:r w:rsidRPr="004D73F3">
        <w:rPr>
          <w:color w:val="000000"/>
          <w:szCs w:val="24"/>
          <w:lang w:val="fr-FR"/>
        </w:rPr>
        <w:t>pour</w:t>
      </w:r>
      <w:r>
        <w:rPr>
          <w:color w:val="000000"/>
          <w:szCs w:val="24"/>
          <w:lang w:val="fr-FR"/>
        </w:rPr>
        <w:t xml:space="preserve"> </w:t>
      </w:r>
      <w:r w:rsidRPr="004D73F3">
        <w:rPr>
          <w:color w:val="000000"/>
          <w:szCs w:val="24"/>
          <w:lang w:val="fr-FR"/>
        </w:rPr>
        <w:t>assure</w:t>
      </w:r>
      <w:r>
        <w:rPr>
          <w:color w:val="000000"/>
          <w:szCs w:val="24"/>
          <w:lang w:val="fr-FR"/>
        </w:rPr>
        <w:t>r</w:t>
      </w:r>
      <w:r w:rsidRPr="004D73F3">
        <w:rPr>
          <w:color w:val="000000"/>
          <w:szCs w:val="24"/>
          <w:lang w:val="fr-FR"/>
        </w:rPr>
        <w:t xml:space="preserve"> </w:t>
      </w:r>
      <w:r>
        <w:rPr>
          <w:color w:val="000000"/>
          <w:szCs w:val="24"/>
          <w:lang w:val="fr-FR"/>
        </w:rPr>
        <w:t>le</w:t>
      </w:r>
      <w:r w:rsidRPr="004D73F3">
        <w:rPr>
          <w:color w:val="000000"/>
          <w:szCs w:val="24"/>
          <w:lang w:val="fr-FR"/>
        </w:rPr>
        <w:t xml:space="preserve"> fonction</w:t>
      </w:r>
      <w:r>
        <w:rPr>
          <w:color w:val="000000"/>
          <w:szCs w:val="24"/>
          <w:lang w:val="fr-FR"/>
        </w:rPr>
        <w:t>nement efficace et soutenu</w:t>
      </w:r>
      <w:r w:rsidRPr="004D73F3">
        <w:rPr>
          <w:color w:val="000000"/>
          <w:szCs w:val="24"/>
          <w:lang w:val="fr-FR"/>
        </w:rPr>
        <w:t xml:space="preserve"> de la nouvelle unité </w:t>
      </w:r>
      <w:r>
        <w:rPr>
          <w:color w:val="000000"/>
          <w:szCs w:val="24"/>
          <w:lang w:val="fr-FR"/>
        </w:rPr>
        <w:t xml:space="preserve">commune chargé de la </w:t>
      </w:r>
      <w:r w:rsidRPr="004D73F3">
        <w:rPr>
          <w:color w:val="000000"/>
          <w:szCs w:val="24"/>
          <w:lang w:val="fr-FR"/>
        </w:rPr>
        <w:t>communication à longue échéance :</w:t>
      </w:r>
    </w:p>
    <w:p w:rsidR="00BF17E2" w:rsidRPr="004D73F3" w:rsidRDefault="00BF17E2" w:rsidP="00BF17E2">
      <w:pPr>
        <w:jc w:val="both"/>
        <w:rPr>
          <w:color w:val="000000"/>
          <w:szCs w:val="24"/>
          <w:lang w:val="fr-FR"/>
        </w:rPr>
      </w:pPr>
    </w:p>
    <w:p w:rsidR="00BF17E2" w:rsidRPr="004D73F3" w:rsidRDefault="00BF17E2" w:rsidP="00BF17E2">
      <w:pPr>
        <w:pStyle w:val="ListParagraph"/>
        <w:numPr>
          <w:ilvl w:val="0"/>
          <w:numId w:val="22"/>
        </w:numPr>
        <w:ind w:hanging="720"/>
        <w:contextualSpacing/>
        <w:jc w:val="both"/>
        <w:rPr>
          <w:color w:val="000000"/>
          <w:szCs w:val="24"/>
          <w:lang w:val="fr-FR"/>
        </w:rPr>
      </w:pPr>
      <w:r w:rsidRPr="004D73F3">
        <w:rPr>
          <w:color w:val="000000"/>
          <w:szCs w:val="24"/>
          <w:lang w:val="fr-FR"/>
        </w:rPr>
        <w:t>La composition et les effectifs actuels de la nouvelle équipe co</w:t>
      </w:r>
      <w:r>
        <w:rPr>
          <w:color w:val="000000"/>
          <w:szCs w:val="24"/>
          <w:lang w:val="fr-FR"/>
        </w:rPr>
        <w:t>mmune</w:t>
      </w:r>
      <w:r w:rsidRPr="004D73F3">
        <w:rPr>
          <w:color w:val="000000"/>
          <w:szCs w:val="24"/>
          <w:lang w:val="fr-FR"/>
        </w:rPr>
        <w:t xml:space="preserve"> doivent être </w:t>
      </w:r>
      <w:r>
        <w:rPr>
          <w:color w:val="000000"/>
          <w:szCs w:val="24"/>
          <w:lang w:val="fr-FR"/>
        </w:rPr>
        <w:t>garantis</w:t>
      </w:r>
      <w:r w:rsidRPr="004D73F3">
        <w:rPr>
          <w:color w:val="000000"/>
          <w:szCs w:val="24"/>
          <w:lang w:val="fr-FR"/>
        </w:rPr>
        <w:t xml:space="preserve">. </w:t>
      </w:r>
      <w:r>
        <w:rPr>
          <w:color w:val="000000"/>
          <w:szCs w:val="24"/>
          <w:lang w:val="fr-FR"/>
        </w:rPr>
        <w:t xml:space="preserve">Le but principal devrait être de faire en sorte que tous les membres de l’équipe soient comptabilisés, c’est-à-dire pris en compte dans les considérations budgétaires futures </w:t>
      </w:r>
      <w:r w:rsidRPr="004D73F3">
        <w:rPr>
          <w:color w:val="000000"/>
          <w:szCs w:val="24"/>
          <w:lang w:val="fr-FR"/>
        </w:rPr>
        <w:t>;</w:t>
      </w:r>
    </w:p>
    <w:p w:rsidR="00BF17E2" w:rsidRPr="004D73F3" w:rsidRDefault="00BF17E2" w:rsidP="00BF17E2">
      <w:pPr>
        <w:pStyle w:val="ListParagraph"/>
        <w:ind w:left="0"/>
        <w:jc w:val="both"/>
        <w:rPr>
          <w:color w:val="000000"/>
          <w:szCs w:val="24"/>
          <w:lang w:val="fr-FR"/>
        </w:rPr>
      </w:pPr>
    </w:p>
    <w:p w:rsidR="00BF17E2" w:rsidRPr="00E21ABB" w:rsidRDefault="00BF17E2" w:rsidP="00BF17E2">
      <w:pPr>
        <w:pStyle w:val="ListParagraph"/>
        <w:numPr>
          <w:ilvl w:val="0"/>
          <w:numId w:val="22"/>
        </w:numPr>
        <w:ind w:hanging="720"/>
        <w:contextualSpacing/>
        <w:jc w:val="both"/>
        <w:rPr>
          <w:b/>
          <w:color w:val="000000"/>
          <w:szCs w:val="24"/>
          <w:lang w:val="fr-FR"/>
        </w:rPr>
      </w:pPr>
      <w:r w:rsidRPr="004D73F3">
        <w:rPr>
          <w:color w:val="000000"/>
          <w:szCs w:val="24"/>
          <w:lang w:val="fr-FR"/>
        </w:rPr>
        <w:t>Le poste d’administrateur associé</w:t>
      </w:r>
      <w:r>
        <w:rPr>
          <w:color w:val="000000"/>
          <w:szCs w:val="24"/>
          <w:lang w:val="fr-FR"/>
        </w:rPr>
        <w:t xml:space="preserve"> chargé de l’information </w:t>
      </w:r>
      <w:r w:rsidRPr="004D73F3">
        <w:rPr>
          <w:color w:val="000000"/>
          <w:szCs w:val="24"/>
          <w:lang w:val="fr-FR"/>
        </w:rPr>
        <w:t xml:space="preserve">est </w:t>
      </w:r>
      <w:r>
        <w:rPr>
          <w:color w:val="000000"/>
          <w:szCs w:val="24"/>
          <w:lang w:val="fr-FR"/>
        </w:rPr>
        <w:t>déterminant</w:t>
      </w:r>
      <w:r w:rsidRPr="004D73F3">
        <w:rPr>
          <w:color w:val="000000"/>
          <w:szCs w:val="24"/>
          <w:lang w:val="fr-FR"/>
        </w:rPr>
        <w:t xml:space="preserve"> au sein</w:t>
      </w:r>
      <w:r>
        <w:rPr>
          <w:color w:val="000000"/>
          <w:szCs w:val="24"/>
          <w:lang w:val="fr-FR"/>
        </w:rPr>
        <w:t xml:space="preserve"> </w:t>
      </w:r>
      <w:r w:rsidRPr="004D73F3">
        <w:rPr>
          <w:color w:val="000000"/>
          <w:szCs w:val="24"/>
          <w:lang w:val="fr-FR"/>
        </w:rPr>
        <w:t>d</w:t>
      </w:r>
      <w:r>
        <w:rPr>
          <w:color w:val="000000"/>
          <w:szCs w:val="24"/>
          <w:lang w:val="fr-FR"/>
        </w:rPr>
        <w:t>e</w:t>
      </w:r>
      <w:r w:rsidRPr="004D73F3">
        <w:rPr>
          <w:color w:val="000000"/>
          <w:szCs w:val="24"/>
          <w:lang w:val="fr-FR"/>
        </w:rPr>
        <w:t xml:space="preserve"> la nouvelle équipe e</w:t>
      </w:r>
      <w:r>
        <w:rPr>
          <w:color w:val="000000"/>
          <w:szCs w:val="24"/>
          <w:lang w:val="fr-FR"/>
        </w:rPr>
        <w:t>t</w:t>
      </w:r>
      <w:r w:rsidRPr="004D73F3">
        <w:rPr>
          <w:color w:val="000000"/>
          <w:szCs w:val="24"/>
          <w:lang w:val="fr-FR"/>
        </w:rPr>
        <w:t xml:space="preserve"> </w:t>
      </w:r>
      <w:r>
        <w:rPr>
          <w:color w:val="000000"/>
          <w:szCs w:val="24"/>
          <w:lang w:val="fr-FR"/>
        </w:rPr>
        <w:t>représent</w:t>
      </w:r>
      <w:r w:rsidRPr="004D73F3">
        <w:rPr>
          <w:color w:val="000000"/>
          <w:szCs w:val="24"/>
          <w:lang w:val="fr-FR"/>
        </w:rPr>
        <w:t>e</w:t>
      </w:r>
      <w:r>
        <w:rPr>
          <w:color w:val="000000"/>
          <w:szCs w:val="24"/>
          <w:lang w:val="fr-FR"/>
        </w:rPr>
        <w:t xml:space="preserve"> une bonne part de la</w:t>
      </w:r>
      <w:r w:rsidRPr="004D73F3">
        <w:rPr>
          <w:color w:val="000000"/>
          <w:szCs w:val="24"/>
          <w:lang w:val="fr-FR"/>
        </w:rPr>
        <w:t xml:space="preserve"> contribution</w:t>
      </w:r>
      <w:r>
        <w:rPr>
          <w:color w:val="000000"/>
          <w:szCs w:val="24"/>
          <w:lang w:val="fr-FR"/>
        </w:rPr>
        <w:t xml:space="preserve"> d</w:t>
      </w:r>
      <w:r w:rsidRPr="004D73F3">
        <w:rPr>
          <w:color w:val="000000"/>
          <w:szCs w:val="24"/>
          <w:lang w:val="fr-FR"/>
        </w:rPr>
        <w:t>e la CMS à l’unit</w:t>
      </w:r>
      <w:r>
        <w:rPr>
          <w:color w:val="000000"/>
          <w:szCs w:val="24"/>
          <w:lang w:val="fr-FR"/>
        </w:rPr>
        <w:t>é commune chargée de la</w:t>
      </w:r>
      <w:r w:rsidRPr="004D73F3">
        <w:rPr>
          <w:color w:val="000000"/>
          <w:szCs w:val="24"/>
          <w:lang w:val="fr-FR"/>
        </w:rPr>
        <w:t xml:space="preserve"> communicati</w:t>
      </w:r>
      <w:r>
        <w:rPr>
          <w:color w:val="000000"/>
          <w:szCs w:val="24"/>
          <w:lang w:val="fr-FR"/>
        </w:rPr>
        <w:t>o</w:t>
      </w:r>
      <w:r w:rsidRPr="004D73F3">
        <w:rPr>
          <w:color w:val="000000"/>
          <w:szCs w:val="24"/>
          <w:lang w:val="fr-FR"/>
        </w:rPr>
        <w:t>n.</w:t>
      </w:r>
      <w:r>
        <w:rPr>
          <w:color w:val="000000"/>
          <w:szCs w:val="24"/>
          <w:lang w:val="fr-FR"/>
        </w:rPr>
        <w:t xml:space="preserve"> </w:t>
      </w:r>
      <w:r w:rsidRPr="00E21ABB">
        <w:rPr>
          <w:color w:val="000000"/>
          <w:szCs w:val="24"/>
          <w:lang w:val="fr-FR"/>
        </w:rPr>
        <w:t>Les Parties devraie</w:t>
      </w:r>
      <w:r>
        <w:rPr>
          <w:color w:val="000000"/>
          <w:szCs w:val="24"/>
          <w:lang w:val="fr-FR"/>
        </w:rPr>
        <w:t>nt le</w:t>
      </w:r>
      <w:r w:rsidRPr="00E21ABB">
        <w:rPr>
          <w:color w:val="000000"/>
          <w:szCs w:val="24"/>
          <w:lang w:val="fr-FR"/>
        </w:rPr>
        <w:t xml:space="preserve"> rec</w:t>
      </w:r>
      <w:r>
        <w:rPr>
          <w:color w:val="000000"/>
          <w:szCs w:val="24"/>
          <w:lang w:val="fr-FR"/>
        </w:rPr>
        <w:t>onnaître</w:t>
      </w:r>
      <w:r w:rsidRPr="00E21ABB">
        <w:rPr>
          <w:color w:val="000000"/>
          <w:szCs w:val="24"/>
          <w:lang w:val="fr-FR"/>
        </w:rPr>
        <w:t xml:space="preserve"> e</w:t>
      </w:r>
      <w:r>
        <w:rPr>
          <w:color w:val="000000"/>
          <w:szCs w:val="24"/>
          <w:lang w:val="fr-FR"/>
        </w:rPr>
        <w:t>t</w:t>
      </w:r>
      <w:r w:rsidRPr="00E21ABB">
        <w:rPr>
          <w:color w:val="000000"/>
          <w:szCs w:val="24"/>
          <w:lang w:val="fr-FR"/>
        </w:rPr>
        <w:t xml:space="preserve"> envisage</w:t>
      </w:r>
      <w:r>
        <w:rPr>
          <w:color w:val="000000"/>
          <w:szCs w:val="24"/>
          <w:lang w:val="fr-FR"/>
        </w:rPr>
        <w:t>r</w:t>
      </w:r>
      <w:r w:rsidRPr="00E21ABB">
        <w:rPr>
          <w:color w:val="000000"/>
          <w:szCs w:val="24"/>
          <w:lang w:val="fr-FR"/>
        </w:rPr>
        <w:t xml:space="preserve"> d’établir ce </w:t>
      </w:r>
      <w:r>
        <w:rPr>
          <w:color w:val="000000"/>
          <w:szCs w:val="24"/>
          <w:lang w:val="fr-FR"/>
        </w:rPr>
        <w:t>p</w:t>
      </w:r>
      <w:r w:rsidRPr="00E21ABB">
        <w:rPr>
          <w:color w:val="000000"/>
          <w:szCs w:val="24"/>
          <w:lang w:val="fr-FR"/>
        </w:rPr>
        <w:t>oste comme le signale déjà la Résolution 10.1</w:t>
      </w:r>
      <w:r>
        <w:rPr>
          <w:color w:val="000000"/>
          <w:szCs w:val="24"/>
          <w:lang w:val="fr-FR"/>
        </w:rPr>
        <w:t xml:space="preserve"> Annexe 2 de la CMS</w:t>
      </w:r>
      <w:r w:rsidRPr="00E21ABB">
        <w:rPr>
          <w:color w:val="000000"/>
          <w:szCs w:val="24"/>
          <w:lang w:val="fr-FR"/>
        </w:rPr>
        <w:t xml:space="preserve"> </w:t>
      </w:r>
      <w:r>
        <w:rPr>
          <w:color w:val="000000"/>
          <w:szCs w:val="24"/>
          <w:lang w:val="fr-FR"/>
        </w:rPr>
        <w:t>« </w:t>
      </w:r>
      <w:r w:rsidRPr="00E21ABB">
        <w:rPr>
          <w:i/>
          <w:color w:val="000000"/>
          <w:szCs w:val="24"/>
          <w:lang w:val="fr-FR"/>
        </w:rPr>
        <w:t>Activit</w:t>
      </w:r>
      <w:r>
        <w:rPr>
          <w:i/>
          <w:color w:val="000000"/>
          <w:szCs w:val="24"/>
          <w:lang w:val="fr-FR"/>
        </w:rPr>
        <w:t>és à financer à l’aide de contributions volontaires selon la structure future »</w:t>
      </w:r>
      <w:r w:rsidRPr="00E21ABB">
        <w:rPr>
          <w:color w:val="000000"/>
          <w:szCs w:val="24"/>
          <w:lang w:val="fr-FR"/>
        </w:rPr>
        <w:t xml:space="preserve">; </w:t>
      </w:r>
      <w:r>
        <w:rPr>
          <w:color w:val="000000"/>
          <w:szCs w:val="24"/>
          <w:lang w:val="fr-FR"/>
        </w:rPr>
        <w:t>et</w:t>
      </w:r>
    </w:p>
    <w:p w:rsidR="00BF17E2" w:rsidRPr="00E21ABB" w:rsidRDefault="00BF17E2" w:rsidP="00BF17E2">
      <w:pPr>
        <w:pStyle w:val="ListParagraph"/>
        <w:ind w:left="0"/>
        <w:jc w:val="both"/>
        <w:rPr>
          <w:b/>
          <w:color w:val="000000"/>
          <w:szCs w:val="24"/>
          <w:lang w:val="fr-FR"/>
        </w:rPr>
      </w:pPr>
    </w:p>
    <w:p w:rsidR="00BF17E2" w:rsidRPr="003A0277" w:rsidRDefault="00BF17E2" w:rsidP="00BF17E2">
      <w:pPr>
        <w:pStyle w:val="ListParagraph"/>
        <w:numPr>
          <w:ilvl w:val="0"/>
          <w:numId w:val="22"/>
        </w:numPr>
        <w:ind w:hanging="720"/>
        <w:contextualSpacing/>
        <w:jc w:val="both"/>
        <w:rPr>
          <w:b/>
          <w:color w:val="000000"/>
          <w:szCs w:val="24"/>
          <w:lang w:val="fr-FR"/>
        </w:rPr>
      </w:pPr>
      <w:r w:rsidRPr="003A0277">
        <w:rPr>
          <w:color w:val="000000"/>
          <w:szCs w:val="24"/>
          <w:lang w:val="fr-FR"/>
        </w:rPr>
        <w:t xml:space="preserve">Les Parties pourraient envisager de fournir des contributions volontaires et/ou du personnel </w:t>
      </w:r>
      <w:r>
        <w:rPr>
          <w:color w:val="000000"/>
          <w:szCs w:val="24"/>
          <w:lang w:val="fr-FR"/>
        </w:rPr>
        <w:t>à titre gracieux</w:t>
      </w:r>
      <w:r w:rsidRPr="003A0277">
        <w:rPr>
          <w:color w:val="000000"/>
          <w:szCs w:val="24"/>
          <w:lang w:val="fr-FR"/>
        </w:rPr>
        <w:t xml:space="preserve"> pour renforcer ultérieurement l’équipe en</w:t>
      </w:r>
      <w:r>
        <w:rPr>
          <w:color w:val="000000"/>
          <w:szCs w:val="24"/>
          <w:lang w:val="fr-FR"/>
        </w:rPr>
        <w:t xml:space="preserve"> </w:t>
      </w:r>
      <w:r w:rsidRPr="003A0277">
        <w:rPr>
          <w:color w:val="000000"/>
          <w:szCs w:val="24"/>
          <w:lang w:val="fr-FR"/>
        </w:rPr>
        <w:t>ter</w:t>
      </w:r>
      <w:r>
        <w:rPr>
          <w:color w:val="000000"/>
          <w:szCs w:val="24"/>
          <w:lang w:val="fr-FR"/>
        </w:rPr>
        <w:t>m</w:t>
      </w:r>
      <w:r w:rsidRPr="003A0277">
        <w:rPr>
          <w:color w:val="000000"/>
          <w:szCs w:val="24"/>
          <w:lang w:val="fr-FR"/>
        </w:rPr>
        <w:t xml:space="preserve">es de capacités humaines </w:t>
      </w:r>
      <w:r>
        <w:rPr>
          <w:color w:val="000000"/>
          <w:szCs w:val="24"/>
          <w:lang w:val="fr-FR"/>
        </w:rPr>
        <w:t>afin d’aider à</w:t>
      </w:r>
      <w:r w:rsidRPr="003A0277">
        <w:rPr>
          <w:color w:val="000000"/>
          <w:szCs w:val="24"/>
          <w:lang w:val="fr-FR"/>
        </w:rPr>
        <w:t xml:space="preserve"> faire face aux demandes croissant</w:t>
      </w:r>
      <w:r>
        <w:rPr>
          <w:color w:val="000000"/>
          <w:szCs w:val="24"/>
          <w:lang w:val="fr-FR"/>
        </w:rPr>
        <w:t>e</w:t>
      </w:r>
      <w:r w:rsidRPr="003A0277">
        <w:rPr>
          <w:color w:val="000000"/>
          <w:szCs w:val="24"/>
          <w:lang w:val="fr-FR"/>
        </w:rPr>
        <w:t xml:space="preserve">s </w:t>
      </w:r>
      <w:r>
        <w:rPr>
          <w:color w:val="000000"/>
          <w:szCs w:val="24"/>
          <w:lang w:val="fr-FR"/>
        </w:rPr>
        <w:t xml:space="preserve">auxquelles font face les </w:t>
      </w:r>
      <w:r w:rsidRPr="003A0277">
        <w:rPr>
          <w:color w:val="000000"/>
          <w:szCs w:val="24"/>
          <w:lang w:val="fr-FR"/>
        </w:rPr>
        <w:t>Secrétariats</w:t>
      </w:r>
      <w:r>
        <w:rPr>
          <w:color w:val="000000"/>
          <w:szCs w:val="24"/>
          <w:lang w:val="fr-FR"/>
        </w:rPr>
        <w:t>, en particulier pour la</w:t>
      </w:r>
      <w:r w:rsidRPr="003A0277">
        <w:rPr>
          <w:color w:val="000000"/>
          <w:szCs w:val="24"/>
          <w:lang w:val="fr-FR"/>
        </w:rPr>
        <w:t xml:space="preserve"> ge</w:t>
      </w:r>
      <w:r>
        <w:rPr>
          <w:color w:val="000000"/>
          <w:szCs w:val="24"/>
          <w:lang w:val="fr-FR"/>
        </w:rPr>
        <w:t>s</w:t>
      </w:r>
      <w:r w:rsidRPr="003A0277">
        <w:rPr>
          <w:color w:val="000000"/>
          <w:szCs w:val="24"/>
          <w:lang w:val="fr-FR"/>
        </w:rPr>
        <w:t>tion des campagnes</w:t>
      </w:r>
      <w:r>
        <w:rPr>
          <w:color w:val="000000"/>
          <w:szCs w:val="24"/>
          <w:lang w:val="fr-FR"/>
        </w:rPr>
        <w:t xml:space="preserve"> </w:t>
      </w:r>
      <w:r w:rsidRPr="003A0277">
        <w:rPr>
          <w:color w:val="000000"/>
          <w:szCs w:val="24"/>
          <w:lang w:val="fr-FR"/>
        </w:rPr>
        <w:t>int</w:t>
      </w:r>
      <w:r>
        <w:rPr>
          <w:color w:val="000000"/>
          <w:szCs w:val="24"/>
          <w:lang w:val="fr-FR"/>
        </w:rPr>
        <w:t>ernationales</w:t>
      </w:r>
      <w:r w:rsidRPr="003A0277">
        <w:rPr>
          <w:color w:val="000000"/>
          <w:szCs w:val="24"/>
          <w:lang w:val="fr-FR"/>
        </w:rPr>
        <w:t xml:space="preserve"> annuell</w:t>
      </w:r>
      <w:r>
        <w:rPr>
          <w:color w:val="000000"/>
          <w:szCs w:val="24"/>
          <w:lang w:val="fr-FR"/>
        </w:rPr>
        <w:t>e</w:t>
      </w:r>
      <w:r w:rsidRPr="003A0277">
        <w:rPr>
          <w:color w:val="000000"/>
          <w:szCs w:val="24"/>
          <w:lang w:val="fr-FR"/>
        </w:rPr>
        <w:t>s de sensibilis</w:t>
      </w:r>
      <w:r>
        <w:rPr>
          <w:color w:val="000000"/>
          <w:szCs w:val="24"/>
          <w:lang w:val="fr-FR"/>
        </w:rPr>
        <w:t>a</w:t>
      </w:r>
      <w:r w:rsidRPr="003A0277">
        <w:rPr>
          <w:color w:val="000000"/>
          <w:szCs w:val="24"/>
          <w:lang w:val="fr-FR"/>
        </w:rPr>
        <w:t>tion pour l</w:t>
      </w:r>
      <w:r>
        <w:rPr>
          <w:color w:val="000000"/>
          <w:szCs w:val="24"/>
          <w:lang w:val="fr-FR"/>
        </w:rPr>
        <w:t>e</w:t>
      </w:r>
      <w:r w:rsidRPr="003A0277">
        <w:rPr>
          <w:color w:val="000000"/>
          <w:szCs w:val="24"/>
          <w:lang w:val="fr-FR"/>
        </w:rPr>
        <w:t>s espè</w:t>
      </w:r>
      <w:r>
        <w:rPr>
          <w:color w:val="000000"/>
          <w:szCs w:val="24"/>
          <w:lang w:val="fr-FR"/>
        </w:rPr>
        <w:t>c</w:t>
      </w:r>
      <w:r w:rsidRPr="003A0277">
        <w:rPr>
          <w:color w:val="000000"/>
          <w:szCs w:val="24"/>
          <w:lang w:val="fr-FR"/>
        </w:rPr>
        <w:t>es migratrices (par ex</w:t>
      </w:r>
      <w:r>
        <w:rPr>
          <w:color w:val="000000"/>
          <w:szCs w:val="24"/>
          <w:lang w:val="fr-FR"/>
        </w:rPr>
        <w:t>e</w:t>
      </w:r>
      <w:r w:rsidRPr="003A0277">
        <w:rPr>
          <w:color w:val="000000"/>
          <w:szCs w:val="24"/>
          <w:lang w:val="fr-FR"/>
        </w:rPr>
        <w:t>mple la Journée mondiale des</w:t>
      </w:r>
      <w:r>
        <w:rPr>
          <w:color w:val="000000"/>
          <w:szCs w:val="24"/>
          <w:lang w:val="fr-FR"/>
        </w:rPr>
        <w:t xml:space="preserve"> </w:t>
      </w:r>
      <w:r w:rsidRPr="003A0277">
        <w:rPr>
          <w:color w:val="000000"/>
          <w:szCs w:val="24"/>
          <w:lang w:val="fr-FR"/>
        </w:rPr>
        <w:t xml:space="preserve">oiseaux migrateurs) </w:t>
      </w:r>
      <w:r>
        <w:rPr>
          <w:color w:val="000000"/>
          <w:szCs w:val="24"/>
          <w:lang w:val="fr-FR"/>
        </w:rPr>
        <w:t>et pour une utilisation plus efficace des</w:t>
      </w:r>
      <w:r w:rsidRPr="003A0277">
        <w:rPr>
          <w:color w:val="000000"/>
          <w:szCs w:val="24"/>
          <w:lang w:val="fr-FR"/>
        </w:rPr>
        <w:t xml:space="preserve"> m</w:t>
      </w:r>
      <w:r>
        <w:rPr>
          <w:color w:val="000000"/>
          <w:szCs w:val="24"/>
          <w:lang w:val="fr-FR"/>
        </w:rPr>
        <w:t>é</w:t>
      </w:r>
      <w:r w:rsidRPr="003A0277">
        <w:rPr>
          <w:color w:val="000000"/>
          <w:szCs w:val="24"/>
          <w:lang w:val="fr-FR"/>
        </w:rPr>
        <w:t>dias sociaux.</w:t>
      </w:r>
    </w:p>
    <w:p w:rsidR="00BF17E2" w:rsidRPr="003A0277" w:rsidRDefault="00BF17E2" w:rsidP="00BF17E2">
      <w:pPr>
        <w:rPr>
          <w:color w:val="000000"/>
          <w:szCs w:val="24"/>
          <w:lang w:val="fr-FR"/>
        </w:rPr>
      </w:pPr>
    </w:p>
    <w:p w:rsidR="00BF17E2" w:rsidRPr="003A0277" w:rsidRDefault="00BF17E2" w:rsidP="00BF17E2">
      <w:pPr>
        <w:rPr>
          <w:color w:val="000000"/>
          <w:szCs w:val="24"/>
          <w:lang w:val="fr-FR"/>
        </w:rPr>
      </w:pPr>
    </w:p>
    <w:p w:rsidR="00BF17E2" w:rsidRPr="004F0AB5" w:rsidRDefault="00BF17E2" w:rsidP="00BF17E2">
      <w:pPr>
        <w:rPr>
          <w:b/>
          <w:color w:val="000000"/>
          <w:szCs w:val="24"/>
          <w:lang w:val="fr-FR"/>
        </w:rPr>
      </w:pPr>
      <w:r w:rsidRPr="004F0AB5">
        <w:rPr>
          <w:b/>
          <w:color w:val="000000"/>
          <w:szCs w:val="24"/>
          <w:u w:val="single"/>
          <w:lang w:val="fr-FR"/>
        </w:rPr>
        <w:t>Activité prioritaire 3</w:t>
      </w:r>
      <w:r>
        <w:rPr>
          <w:b/>
          <w:color w:val="000000"/>
          <w:szCs w:val="24"/>
          <w:u w:val="single"/>
          <w:lang w:val="fr-FR"/>
        </w:rPr>
        <w:t xml:space="preserve"> </w:t>
      </w:r>
      <w:r w:rsidRPr="004F0AB5">
        <w:rPr>
          <w:b/>
          <w:color w:val="000000"/>
          <w:szCs w:val="24"/>
          <w:lang w:val="fr-FR"/>
        </w:rPr>
        <w:t xml:space="preserve">: </w:t>
      </w:r>
      <w:r>
        <w:rPr>
          <w:b/>
          <w:color w:val="000000"/>
          <w:szCs w:val="24"/>
          <w:lang w:val="fr-FR"/>
        </w:rPr>
        <w:t>É</w:t>
      </w:r>
      <w:r w:rsidRPr="004F0AB5">
        <w:rPr>
          <w:b/>
          <w:color w:val="000000"/>
          <w:szCs w:val="24"/>
          <w:lang w:val="fr-FR"/>
        </w:rPr>
        <w:t xml:space="preserve">laboration d’un Programme pour la communication, l’éducation </w:t>
      </w:r>
      <w:r>
        <w:rPr>
          <w:b/>
          <w:color w:val="000000"/>
          <w:szCs w:val="24"/>
          <w:lang w:val="fr-FR"/>
        </w:rPr>
        <w:t>e</w:t>
      </w:r>
      <w:r w:rsidRPr="004F0AB5">
        <w:rPr>
          <w:b/>
          <w:color w:val="000000"/>
          <w:szCs w:val="24"/>
          <w:lang w:val="fr-FR"/>
        </w:rPr>
        <w:t>t la sensibilisation du public (</w:t>
      </w:r>
      <w:r>
        <w:rPr>
          <w:b/>
          <w:color w:val="000000"/>
          <w:szCs w:val="24"/>
          <w:lang w:val="fr-FR"/>
        </w:rPr>
        <w:t>Programme de CESP)</w:t>
      </w:r>
    </w:p>
    <w:p w:rsidR="00BF17E2" w:rsidRPr="004F0AB5" w:rsidRDefault="00BF17E2" w:rsidP="00BF17E2">
      <w:pPr>
        <w:jc w:val="both"/>
        <w:rPr>
          <w:color w:val="000000"/>
          <w:szCs w:val="24"/>
          <w:lang w:val="fr-FR"/>
        </w:rPr>
      </w:pPr>
    </w:p>
    <w:p w:rsidR="00BF17E2" w:rsidRPr="004F0AB5" w:rsidRDefault="00BF17E2" w:rsidP="00BF17E2">
      <w:pPr>
        <w:numPr>
          <w:ilvl w:val="0"/>
          <w:numId w:val="26"/>
        </w:numPr>
        <w:ind w:left="0" w:firstLine="0"/>
        <w:jc w:val="both"/>
        <w:rPr>
          <w:color w:val="000000"/>
          <w:szCs w:val="24"/>
          <w:lang w:val="fr-FR"/>
        </w:rPr>
      </w:pPr>
      <w:r w:rsidRPr="004F0AB5">
        <w:rPr>
          <w:color w:val="000000"/>
          <w:szCs w:val="24"/>
          <w:lang w:val="fr-FR"/>
        </w:rPr>
        <w:t>Tant la Convention sur</w:t>
      </w:r>
      <w:r>
        <w:rPr>
          <w:color w:val="000000"/>
          <w:szCs w:val="24"/>
          <w:lang w:val="fr-FR"/>
        </w:rPr>
        <w:t xml:space="preserve"> </w:t>
      </w:r>
      <w:r w:rsidRPr="004F0AB5">
        <w:rPr>
          <w:color w:val="000000"/>
          <w:szCs w:val="24"/>
          <w:lang w:val="fr-FR"/>
        </w:rPr>
        <w:t>la diversité biologique (CDB) que la Conve</w:t>
      </w:r>
      <w:r>
        <w:rPr>
          <w:color w:val="000000"/>
          <w:szCs w:val="24"/>
          <w:lang w:val="fr-FR"/>
        </w:rPr>
        <w:t>n</w:t>
      </w:r>
      <w:r w:rsidRPr="004F0AB5">
        <w:rPr>
          <w:color w:val="000000"/>
          <w:szCs w:val="24"/>
          <w:lang w:val="fr-FR"/>
        </w:rPr>
        <w:t xml:space="preserve">tion de </w:t>
      </w:r>
      <w:proofErr w:type="spellStart"/>
      <w:r>
        <w:rPr>
          <w:color w:val="000000"/>
          <w:szCs w:val="24"/>
          <w:lang w:val="fr-FR"/>
        </w:rPr>
        <w:t>Ramsar</w:t>
      </w:r>
      <w:proofErr w:type="spellEnd"/>
      <w:r w:rsidRPr="004F0AB5">
        <w:rPr>
          <w:color w:val="000000"/>
          <w:szCs w:val="24"/>
          <w:lang w:val="fr-FR"/>
        </w:rPr>
        <w:t xml:space="preserve"> sur</w:t>
      </w:r>
      <w:r>
        <w:rPr>
          <w:color w:val="000000"/>
          <w:szCs w:val="24"/>
          <w:lang w:val="fr-FR"/>
        </w:rPr>
        <w:t xml:space="preserve"> les </w:t>
      </w:r>
      <w:r w:rsidRPr="004F0AB5">
        <w:rPr>
          <w:color w:val="000000"/>
          <w:szCs w:val="24"/>
          <w:lang w:val="fr-FR"/>
        </w:rPr>
        <w:t>zon</w:t>
      </w:r>
      <w:r>
        <w:rPr>
          <w:color w:val="000000"/>
          <w:szCs w:val="24"/>
          <w:lang w:val="fr-FR"/>
        </w:rPr>
        <w:t>e</w:t>
      </w:r>
      <w:r w:rsidRPr="004F0AB5">
        <w:rPr>
          <w:color w:val="000000"/>
          <w:szCs w:val="24"/>
          <w:lang w:val="fr-FR"/>
        </w:rPr>
        <w:t xml:space="preserve">s humides ont des programmes pour la communication, l’éducation et la </w:t>
      </w:r>
      <w:r>
        <w:rPr>
          <w:color w:val="000000"/>
          <w:szCs w:val="24"/>
          <w:lang w:val="fr-FR"/>
        </w:rPr>
        <w:t xml:space="preserve">sensibilisation </w:t>
      </w:r>
      <w:r w:rsidRPr="004F0AB5">
        <w:rPr>
          <w:color w:val="000000"/>
          <w:szCs w:val="24"/>
          <w:lang w:val="fr-FR"/>
        </w:rPr>
        <w:t xml:space="preserve">du public </w:t>
      </w:r>
      <w:r>
        <w:rPr>
          <w:color w:val="000000"/>
          <w:szCs w:val="24"/>
          <w:lang w:val="fr-FR"/>
        </w:rPr>
        <w:t xml:space="preserve">(Programme de CESP) </w:t>
      </w:r>
      <w:r w:rsidRPr="004F0AB5">
        <w:rPr>
          <w:color w:val="000000"/>
          <w:szCs w:val="24"/>
          <w:lang w:val="fr-FR"/>
        </w:rPr>
        <w:t>bi</w:t>
      </w:r>
      <w:r>
        <w:rPr>
          <w:color w:val="000000"/>
          <w:szCs w:val="24"/>
          <w:lang w:val="fr-FR"/>
        </w:rPr>
        <w:t>e</w:t>
      </w:r>
      <w:r w:rsidRPr="004F0AB5">
        <w:rPr>
          <w:color w:val="000000"/>
          <w:szCs w:val="24"/>
          <w:lang w:val="fr-FR"/>
        </w:rPr>
        <w:t>n établis</w:t>
      </w:r>
      <w:r>
        <w:rPr>
          <w:color w:val="000000"/>
          <w:szCs w:val="24"/>
          <w:lang w:val="fr-FR"/>
        </w:rPr>
        <w:t xml:space="preserve"> </w:t>
      </w:r>
      <w:r w:rsidRPr="004F0AB5">
        <w:rPr>
          <w:color w:val="000000"/>
          <w:szCs w:val="24"/>
          <w:lang w:val="fr-FR"/>
        </w:rPr>
        <w:t>qui sont c</w:t>
      </w:r>
      <w:r>
        <w:rPr>
          <w:color w:val="000000"/>
          <w:szCs w:val="24"/>
          <w:lang w:val="fr-FR"/>
        </w:rPr>
        <w:t>o</w:t>
      </w:r>
      <w:r w:rsidRPr="004F0AB5">
        <w:rPr>
          <w:color w:val="000000"/>
          <w:szCs w:val="24"/>
          <w:lang w:val="fr-FR"/>
        </w:rPr>
        <w:t>nçus pour renfo</w:t>
      </w:r>
      <w:r>
        <w:rPr>
          <w:color w:val="000000"/>
          <w:szCs w:val="24"/>
          <w:lang w:val="fr-FR"/>
        </w:rPr>
        <w:t>r</w:t>
      </w:r>
      <w:r w:rsidRPr="004F0AB5">
        <w:rPr>
          <w:color w:val="000000"/>
          <w:szCs w:val="24"/>
          <w:lang w:val="fr-FR"/>
        </w:rPr>
        <w:t>cer les cap</w:t>
      </w:r>
      <w:r>
        <w:rPr>
          <w:color w:val="000000"/>
          <w:szCs w:val="24"/>
          <w:lang w:val="fr-FR"/>
        </w:rPr>
        <w:t>a</w:t>
      </w:r>
      <w:r w:rsidRPr="004F0AB5">
        <w:rPr>
          <w:color w:val="000000"/>
          <w:szCs w:val="24"/>
          <w:lang w:val="fr-FR"/>
        </w:rPr>
        <w:t>ci</w:t>
      </w:r>
      <w:r>
        <w:rPr>
          <w:color w:val="000000"/>
          <w:szCs w:val="24"/>
          <w:lang w:val="fr-FR"/>
        </w:rPr>
        <w:t>tés</w:t>
      </w:r>
      <w:r w:rsidRPr="004F0AB5">
        <w:rPr>
          <w:color w:val="000000"/>
          <w:szCs w:val="24"/>
          <w:lang w:val="fr-FR"/>
        </w:rPr>
        <w:t xml:space="preserve"> </w:t>
      </w:r>
      <w:r>
        <w:rPr>
          <w:color w:val="000000"/>
          <w:szCs w:val="24"/>
          <w:lang w:val="fr-FR"/>
        </w:rPr>
        <w:t>des</w:t>
      </w:r>
      <w:r w:rsidRPr="004F0AB5">
        <w:rPr>
          <w:color w:val="000000"/>
          <w:szCs w:val="24"/>
          <w:lang w:val="fr-FR"/>
        </w:rPr>
        <w:t xml:space="preserve"> Parties aux deux Conventions</w:t>
      </w:r>
      <w:r>
        <w:rPr>
          <w:color w:val="000000"/>
          <w:szCs w:val="24"/>
          <w:lang w:val="fr-FR"/>
        </w:rPr>
        <w:t xml:space="preserve"> dans ces domaines. </w:t>
      </w:r>
      <w:r w:rsidRPr="004F0AB5">
        <w:rPr>
          <w:color w:val="000000"/>
          <w:szCs w:val="24"/>
          <w:lang w:val="fr-FR"/>
        </w:rPr>
        <w:t xml:space="preserve">Les programmes </w:t>
      </w:r>
      <w:r>
        <w:rPr>
          <w:color w:val="000000"/>
          <w:szCs w:val="24"/>
          <w:lang w:val="fr-FR"/>
        </w:rPr>
        <w:t>de CESP</w:t>
      </w:r>
      <w:r w:rsidRPr="004F0AB5">
        <w:rPr>
          <w:color w:val="000000"/>
          <w:szCs w:val="24"/>
          <w:lang w:val="fr-FR"/>
        </w:rPr>
        <w:t xml:space="preserve"> sont des instruments indispensables pour appuyer la mise en </w:t>
      </w:r>
      <w:r>
        <w:rPr>
          <w:color w:val="000000"/>
          <w:szCs w:val="24"/>
          <w:lang w:val="fr-FR"/>
        </w:rPr>
        <w:t xml:space="preserve">œuvre </w:t>
      </w:r>
      <w:r w:rsidRPr="004F0AB5">
        <w:rPr>
          <w:color w:val="000000"/>
          <w:szCs w:val="24"/>
          <w:lang w:val="fr-FR"/>
        </w:rPr>
        <w:t>des deux Conventions et sont fondés sur le fait qu’il est reconnu qu</w:t>
      </w:r>
      <w:r>
        <w:rPr>
          <w:color w:val="000000"/>
          <w:szCs w:val="24"/>
          <w:lang w:val="fr-FR"/>
        </w:rPr>
        <w:t>’un programme de CESP peut jouer un rôle important dans la mise en œuvre et la réalisation des objectifs des Conventions.</w:t>
      </w:r>
    </w:p>
    <w:p w:rsidR="00BF17E2" w:rsidRPr="004F0AB5" w:rsidRDefault="00BF17E2" w:rsidP="00BF17E2">
      <w:pPr>
        <w:jc w:val="both"/>
        <w:rPr>
          <w:color w:val="000000"/>
          <w:szCs w:val="24"/>
          <w:lang w:val="fr-FR"/>
        </w:rPr>
      </w:pPr>
    </w:p>
    <w:p w:rsidR="00BF17E2" w:rsidRPr="001D1124" w:rsidRDefault="00BF17E2" w:rsidP="00BF17E2">
      <w:pPr>
        <w:numPr>
          <w:ilvl w:val="0"/>
          <w:numId w:val="26"/>
        </w:numPr>
        <w:ind w:left="0" w:firstLine="0"/>
        <w:jc w:val="both"/>
        <w:rPr>
          <w:color w:val="000000"/>
          <w:szCs w:val="24"/>
          <w:lang w:val="fr-FR"/>
        </w:rPr>
      </w:pPr>
      <w:r w:rsidRPr="003A0277">
        <w:rPr>
          <w:color w:val="000000"/>
          <w:szCs w:val="24"/>
          <w:lang w:val="fr-FR"/>
        </w:rPr>
        <w:t xml:space="preserve">Dans le contexte de la CDB, l’Article 13 invite les Parties à </w:t>
      </w:r>
      <w:r>
        <w:rPr>
          <w:color w:val="000000"/>
          <w:szCs w:val="24"/>
          <w:lang w:val="fr-FR"/>
        </w:rPr>
        <w:t>favoriser et encourager</w:t>
      </w:r>
      <w:r w:rsidRPr="003A0277">
        <w:rPr>
          <w:color w:val="000000"/>
          <w:szCs w:val="24"/>
          <w:lang w:val="fr-FR"/>
        </w:rPr>
        <w:t xml:space="preserve"> </w:t>
      </w:r>
      <w:r>
        <w:rPr>
          <w:color w:val="000000"/>
          <w:szCs w:val="24"/>
          <w:lang w:val="fr-FR"/>
        </w:rPr>
        <w:t xml:space="preserve">une prise de conscience </w:t>
      </w:r>
      <w:r w:rsidRPr="003A0277">
        <w:rPr>
          <w:color w:val="000000"/>
          <w:szCs w:val="24"/>
          <w:lang w:val="fr-FR"/>
        </w:rPr>
        <w:t>et</w:t>
      </w:r>
      <w:r>
        <w:rPr>
          <w:color w:val="000000"/>
          <w:szCs w:val="24"/>
          <w:lang w:val="fr-FR"/>
        </w:rPr>
        <w:t xml:space="preserve"> à mettre</w:t>
      </w:r>
      <w:r w:rsidRPr="003A0277">
        <w:rPr>
          <w:color w:val="000000"/>
          <w:szCs w:val="24"/>
          <w:lang w:val="fr-FR"/>
        </w:rPr>
        <w:t xml:space="preserve"> au point des programmes d</w:t>
      </w:r>
      <w:r>
        <w:rPr>
          <w:color w:val="000000"/>
          <w:szCs w:val="24"/>
          <w:lang w:val="fr-FR"/>
        </w:rPr>
        <w:t>’éducation et de  se</w:t>
      </w:r>
      <w:r w:rsidRPr="003A0277">
        <w:rPr>
          <w:color w:val="000000"/>
          <w:szCs w:val="24"/>
          <w:lang w:val="fr-FR"/>
        </w:rPr>
        <w:t>nsibili</w:t>
      </w:r>
      <w:r>
        <w:rPr>
          <w:color w:val="000000"/>
          <w:szCs w:val="24"/>
          <w:lang w:val="fr-FR"/>
        </w:rPr>
        <w:t>sa</w:t>
      </w:r>
      <w:r w:rsidRPr="003A0277">
        <w:rPr>
          <w:color w:val="000000"/>
          <w:szCs w:val="24"/>
          <w:lang w:val="fr-FR"/>
        </w:rPr>
        <w:t>tio</w:t>
      </w:r>
      <w:r>
        <w:rPr>
          <w:color w:val="000000"/>
          <w:szCs w:val="24"/>
          <w:lang w:val="fr-FR"/>
        </w:rPr>
        <w:t>n</w:t>
      </w:r>
      <w:r w:rsidRPr="003A0277">
        <w:rPr>
          <w:color w:val="000000"/>
          <w:szCs w:val="24"/>
          <w:lang w:val="fr-FR"/>
        </w:rPr>
        <w:t xml:space="preserve"> du public </w:t>
      </w:r>
      <w:r>
        <w:rPr>
          <w:color w:val="000000"/>
          <w:szCs w:val="24"/>
          <w:lang w:val="fr-FR"/>
        </w:rPr>
        <w:t>concernant</w:t>
      </w:r>
      <w:r w:rsidRPr="003A0277">
        <w:rPr>
          <w:color w:val="000000"/>
          <w:szCs w:val="24"/>
          <w:lang w:val="fr-FR"/>
        </w:rPr>
        <w:t xml:space="preserve"> la diversité biologique</w:t>
      </w:r>
      <w:r>
        <w:rPr>
          <w:color w:val="000000"/>
          <w:szCs w:val="24"/>
          <w:lang w:val="fr-FR"/>
        </w:rPr>
        <w:t xml:space="preserve">, ce qui a finalement abouti au programme de CESP pour la CDB. </w:t>
      </w:r>
      <w:r w:rsidRPr="001D1124">
        <w:rPr>
          <w:color w:val="000000"/>
          <w:szCs w:val="24"/>
          <w:lang w:val="fr-FR"/>
        </w:rPr>
        <w:t>La reconnaissance par les Parties à la CDB d</w:t>
      </w:r>
      <w:r>
        <w:rPr>
          <w:color w:val="000000"/>
          <w:szCs w:val="24"/>
          <w:lang w:val="fr-FR"/>
        </w:rPr>
        <w:t>e</w:t>
      </w:r>
      <w:r w:rsidRPr="001D1124">
        <w:rPr>
          <w:color w:val="000000"/>
          <w:szCs w:val="24"/>
          <w:lang w:val="fr-FR"/>
        </w:rPr>
        <w:t xml:space="preserve"> l’importance d</w:t>
      </w:r>
      <w:r>
        <w:rPr>
          <w:color w:val="000000"/>
          <w:szCs w:val="24"/>
          <w:lang w:val="fr-FR"/>
        </w:rPr>
        <w:t>e la CESP</w:t>
      </w:r>
      <w:r w:rsidRPr="001D1124">
        <w:rPr>
          <w:color w:val="000000"/>
          <w:szCs w:val="24"/>
          <w:lang w:val="fr-FR"/>
        </w:rPr>
        <w:t xml:space="preserve"> est à l’origine de plus</w:t>
      </w:r>
      <w:r>
        <w:rPr>
          <w:color w:val="000000"/>
          <w:szCs w:val="24"/>
          <w:lang w:val="fr-FR"/>
        </w:rPr>
        <w:t>ieurs</w:t>
      </w:r>
      <w:r w:rsidRPr="001D1124">
        <w:rPr>
          <w:color w:val="000000"/>
          <w:szCs w:val="24"/>
          <w:lang w:val="fr-FR"/>
        </w:rPr>
        <w:t xml:space="preserve"> décisions de la CDB et a été récemment renforc</w:t>
      </w:r>
      <w:r>
        <w:rPr>
          <w:color w:val="000000"/>
          <w:szCs w:val="24"/>
          <w:lang w:val="fr-FR"/>
        </w:rPr>
        <w:t>é</w:t>
      </w:r>
      <w:r w:rsidRPr="001D1124">
        <w:rPr>
          <w:color w:val="000000"/>
          <w:szCs w:val="24"/>
          <w:lang w:val="fr-FR"/>
        </w:rPr>
        <w:t xml:space="preserve">e par l’adoption des objectifs d’Aichi sur </w:t>
      </w:r>
      <w:r>
        <w:rPr>
          <w:color w:val="000000"/>
          <w:szCs w:val="24"/>
          <w:lang w:val="fr-FR"/>
        </w:rPr>
        <w:t>l</w:t>
      </w:r>
      <w:r w:rsidRPr="001D1124">
        <w:rPr>
          <w:color w:val="000000"/>
          <w:szCs w:val="24"/>
          <w:lang w:val="fr-FR"/>
        </w:rPr>
        <w:t>a biodiversité, où</w:t>
      </w:r>
      <w:r>
        <w:rPr>
          <w:color w:val="000000"/>
          <w:szCs w:val="24"/>
          <w:lang w:val="fr-FR"/>
        </w:rPr>
        <w:t xml:space="preserve"> </w:t>
      </w:r>
      <w:r w:rsidRPr="001D1124">
        <w:rPr>
          <w:color w:val="000000"/>
          <w:szCs w:val="24"/>
          <w:lang w:val="fr-FR"/>
        </w:rPr>
        <w:t xml:space="preserve">l’Objectif 1 invite toutes les Parties à la CDB à travailler ensemble </w:t>
      </w:r>
      <w:r>
        <w:rPr>
          <w:color w:val="000000"/>
          <w:szCs w:val="24"/>
          <w:lang w:val="fr-FR"/>
        </w:rPr>
        <w:t>afin que</w:t>
      </w:r>
      <w:r w:rsidRPr="001D1124">
        <w:rPr>
          <w:color w:val="000000"/>
          <w:szCs w:val="24"/>
          <w:lang w:val="fr-FR"/>
        </w:rPr>
        <w:t xml:space="preserve"> </w:t>
      </w:r>
      <w:r>
        <w:rPr>
          <w:color w:val="000000"/>
          <w:szCs w:val="24"/>
          <w:lang w:val="fr-FR"/>
        </w:rPr>
        <w:t>« D’ici à 2020 au plus tard, les individus sont conscients de la valeur de la diversité biologique et des mesures qu’ils peuvent prendre pour la conserver et l’utiliser de manière durable ».</w:t>
      </w:r>
    </w:p>
    <w:p w:rsidR="00BF17E2" w:rsidRPr="00F8474B" w:rsidRDefault="00BF17E2" w:rsidP="00BF17E2">
      <w:pPr>
        <w:pStyle w:val="ListParagraph"/>
        <w:ind w:left="0"/>
        <w:rPr>
          <w:color w:val="000000"/>
          <w:szCs w:val="24"/>
          <w:lang w:val="fr-FR"/>
        </w:rPr>
      </w:pPr>
    </w:p>
    <w:p w:rsidR="00BF17E2" w:rsidRPr="00F8474B" w:rsidRDefault="00BF17E2" w:rsidP="00BF17E2">
      <w:pPr>
        <w:numPr>
          <w:ilvl w:val="0"/>
          <w:numId w:val="26"/>
        </w:numPr>
        <w:ind w:left="0" w:firstLine="0"/>
        <w:jc w:val="both"/>
        <w:rPr>
          <w:color w:val="000000"/>
          <w:szCs w:val="24"/>
          <w:lang w:val="fr-FR"/>
        </w:rPr>
      </w:pPr>
      <w:r w:rsidRPr="00F8474B">
        <w:rPr>
          <w:color w:val="000000"/>
          <w:szCs w:val="24"/>
          <w:lang w:val="fr-FR"/>
        </w:rPr>
        <w:t xml:space="preserve">Bien que la Convention et ses Accords </w:t>
      </w:r>
      <w:r>
        <w:rPr>
          <w:color w:val="000000"/>
          <w:szCs w:val="24"/>
          <w:lang w:val="fr-FR"/>
        </w:rPr>
        <w:t>emploient</w:t>
      </w:r>
      <w:r w:rsidRPr="00F8474B">
        <w:rPr>
          <w:color w:val="000000"/>
          <w:szCs w:val="24"/>
          <w:lang w:val="fr-FR"/>
        </w:rPr>
        <w:t xml:space="preserve"> le même libellé</w:t>
      </w:r>
      <w:r>
        <w:rPr>
          <w:color w:val="000000"/>
          <w:szCs w:val="24"/>
          <w:lang w:val="fr-FR"/>
        </w:rPr>
        <w:t>, à savoir</w:t>
      </w:r>
      <w:r w:rsidRPr="00F8474B">
        <w:rPr>
          <w:color w:val="000000"/>
          <w:szCs w:val="24"/>
          <w:lang w:val="fr-FR"/>
        </w:rPr>
        <w:t xml:space="preserve"> </w:t>
      </w:r>
      <w:r>
        <w:rPr>
          <w:color w:val="000000"/>
          <w:szCs w:val="24"/>
          <w:lang w:val="fr-FR"/>
        </w:rPr>
        <w:t>« sensibiliser l’opinion publique » aux</w:t>
      </w:r>
      <w:r w:rsidRPr="00F8474B">
        <w:rPr>
          <w:color w:val="000000"/>
          <w:szCs w:val="24"/>
          <w:lang w:val="fr-FR"/>
        </w:rPr>
        <w:t xml:space="preserve"> contenus et</w:t>
      </w:r>
      <w:r>
        <w:rPr>
          <w:color w:val="000000"/>
          <w:szCs w:val="24"/>
          <w:lang w:val="fr-FR"/>
        </w:rPr>
        <w:t xml:space="preserve"> aux </w:t>
      </w:r>
      <w:r w:rsidRPr="00F8474B">
        <w:rPr>
          <w:color w:val="000000"/>
          <w:szCs w:val="24"/>
          <w:lang w:val="fr-FR"/>
        </w:rPr>
        <w:t>objectifs de la Convention et</w:t>
      </w:r>
      <w:r>
        <w:rPr>
          <w:color w:val="000000"/>
          <w:szCs w:val="24"/>
          <w:lang w:val="fr-FR"/>
        </w:rPr>
        <w:t xml:space="preserve"> </w:t>
      </w:r>
      <w:r w:rsidRPr="00F8474B">
        <w:rPr>
          <w:color w:val="000000"/>
          <w:szCs w:val="24"/>
          <w:lang w:val="fr-FR"/>
        </w:rPr>
        <w:t>de ses Accords et que plusieurs décisions ayant trait à la communication, au renforcement des capacités et à l</w:t>
      </w:r>
      <w:r>
        <w:rPr>
          <w:color w:val="000000"/>
          <w:szCs w:val="24"/>
          <w:lang w:val="fr-FR"/>
        </w:rPr>
        <w:t>a</w:t>
      </w:r>
      <w:r w:rsidRPr="00F8474B">
        <w:rPr>
          <w:color w:val="000000"/>
          <w:szCs w:val="24"/>
          <w:lang w:val="fr-FR"/>
        </w:rPr>
        <w:t xml:space="preserve"> sensibilisation aient été adopté</w:t>
      </w:r>
      <w:r>
        <w:rPr>
          <w:color w:val="000000"/>
          <w:szCs w:val="24"/>
          <w:lang w:val="fr-FR"/>
        </w:rPr>
        <w:t>e</w:t>
      </w:r>
      <w:r w:rsidRPr="00F8474B">
        <w:rPr>
          <w:color w:val="000000"/>
          <w:szCs w:val="24"/>
          <w:lang w:val="fr-FR"/>
        </w:rPr>
        <w:t xml:space="preserve">s, il n’y a pas actuellement de programme </w:t>
      </w:r>
      <w:r>
        <w:rPr>
          <w:color w:val="000000"/>
          <w:szCs w:val="24"/>
          <w:lang w:val="fr-FR"/>
        </w:rPr>
        <w:t xml:space="preserve">de CESP </w:t>
      </w:r>
      <w:r w:rsidRPr="00F8474B">
        <w:rPr>
          <w:color w:val="000000"/>
          <w:szCs w:val="24"/>
          <w:lang w:val="fr-FR"/>
        </w:rPr>
        <w:t>au sein</w:t>
      </w:r>
      <w:r>
        <w:rPr>
          <w:color w:val="000000"/>
          <w:szCs w:val="24"/>
          <w:lang w:val="fr-FR"/>
        </w:rPr>
        <w:t xml:space="preserve"> </w:t>
      </w:r>
      <w:r w:rsidRPr="00F8474B">
        <w:rPr>
          <w:color w:val="000000"/>
          <w:szCs w:val="24"/>
          <w:lang w:val="fr-FR"/>
        </w:rPr>
        <w:t>d</w:t>
      </w:r>
      <w:r>
        <w:rPr>
          <w:color w:val="000000"/>
          <w:szCs w:val="24"/>
          <w:lang w:val="fr-FR"/>
        </w:rPr>
        <w:t>e</w:t>
      </w:r>
      <w:r w:rsidRPr="00F8474B">
        <w:rPr>
          <w:color w:val="000000"/>
          <w:szCs w:val="24"/>
          <w:lang w:val="fr-FR"/>
        </w:rPr>
        <w:t xml:space="preserve"> la Famille CMS.</w:t>
      </w:r>
    </w:p>
    <w:p w:rsidR="00BF17E2" w:rsidRPr="00F8474B" w:rsidRDefault="00BF17E2" w:rsidP="00BF17E2">
      <w:pPr>
        <w:pStyle w:val="ListParagraph"/>
        <w:ind w:left="0"/>
        <w:rPr>
          <w:color w:val="000000"/>
          <w:szCs w:val="24"/>
          <w:lang w:val="fr-FR"/>
        </w:rPr>
      </w:pPr>
    </w:p>
    <w:p w:rsidR="00BF17E2" w:rsidRPr="00163D27" w:rsidRDefault="00BF17E2" w:rsidP="00BF17E2">
      <w:pPr>
        <w:numPr>
          <w:ilvl w:val="0"/>
          <w:numId w:val="26"/>
        </w:numPr>
        <w:ind w:left="0" w:firstLine="0"/>
        <w:jc w:val="both"/>
        <w:rPr>
          <w:color w:val="000000"/>
          <w:szCs w:val="24"/>
          <w:lang w:val="fr-FR"/>
        </w:rPr>
      </w:pPr>
      <w:r w:rsidRPr="00013BA2">
        <w:rPr>
          <w:color w:val="000000"/>
          <w:szCs w:val="24"/>
          <w:lang w:val="fr-FR"/>
        </w:rPr>
        <w:t>Les premi</w:t>
      </w:r>
      <w:r>
        <w:rPr>
          <w:color w:val="000000"/>
          <w:szCs w:val="24"/>
          <w:lang w:val="fr-FR"/>
        </w:rPr>
        <w:t xml:space="preserve">ers pas vers </w:t>
      </w:r>
      <w:r w:rsidRPr="00013BA2">
        <w:rPr>
          <w:color w:val="000000"/>
          <w:szCs w:val="24"/>
          <w:lang w:val="fr-FR"/>
        </w:rPr>
        <w:t>un programme de CESP au sein</w:t>
      </w:r>
      <w:r>
        <w:rPr>
          <w:color w:val="000000"/>
          <w:szCs w:val="24"/>
          <w:lang w:val="fr-FR"/>
        </w:rPr>
        <w:t xml:space="preserve"> </w:t>
      </w:r>
      <w:r w:rsidRPr="00013BA2">
        <w:rPr>
          <w:color w:val="000000"/>
          <w:szCs w:val="24"/>
          <w:lang w:val="fr-FR"/>
        </w:rPr>
        <w:t>de</w:t>
      </w:r>
      <w:r>
        <w:rPr>
          <w:color w:val="000000"/>
          <w:szCs w:val="24"/>
          <w:lang w:val="fr-FR"/>
        </w:rPr>
        <w:t xml:space="preserve"> </w:t>
      </w:r>
      <w:r w:rsidRPr="00013BA2">
        <w:rPr>
          <w:color w:val="000000"/>
          <w:szCs w:val="24"/>
          <w:lang w:val="fr-FR"/>
        </w:rPr>
        <w:t xml:space="preserve">la Famille CMS ont néanmoins été </w:t>
      </w:r>
      <w:r>
        <w:rPr>
          <w:color w:val="000000"/>
          <w:szCs w:val="24"/>
          <w:lang w:val="fr-FR"/>
        </w:rPr>
        <w:t>faits</w:t>
      </w:r>
      <w:r w:rsidRPr="00013BA2">
        <w:rPr>
          <w:color w:val="000000"/>
          <w:szCs w:val="24"/>
          <w:lang w:val="fr-FR"/>
        </w:rPr>
        <w:t xml:space="preserve"> par les Parties à l’AEWA à la 5</w:t>
      </w:r>
      <w:r w:rsidRPr="00013BA2">
        <w:rPr>
          <w:color w:val="000000"/>
          <w:szCs w:val="24"/>
          <w:vertAlign w:val="superscript"/>
          <w:lang w:val="fr-FR"/>
        </w:rPr>
        <w:t>ème</w:t>
      </w:r>
      <w:r>
        <w:rPr>
          <w:color w:val="000000"/>
          <w:szCs w:val="24"/>
          <w:lang w:val="fr-FR"/>
        </w:rPr>
        <w:t xml:space="preserve"> s</w:t>
      </w:r>
      <w:r w:rsidRPr="00013BA2">
        <w:rPr>
          <w:color w:val="000000"/>
          <w:szCs w:val="24"/>
          <w:lang w:val="fr-FR"/>
        </w:rPr>
        <w:t xml:space="preserve">ession </w:t>
      </w:r>
      <w:r>
        <w:rPr>
          <w:color w:val="000000"/>
          <w:szCs w:val="24"/>
          <w:lang w:val="fr-FR"/>
        </w:rPr>
        <w:t>de la Réunion des Parties, au titre de la Résolution 5.5 de la MOP AEWA sur la « Mise en œuvre et révision de la stratégie de communication »</w:t>
      </w:r>
      <w:r w:rsidRPr="00013BA2">
        <w:rPr>
          <w:color w:val="000000"/>
          <w:szCs w:val="24"/>
          <w:lang w:val="fr-FR"/>
        </w:rPr>
        <w:t xml:space="preserve">. </w:t>
      </w:r>
      <w:r>
        <w:rPr>
          <w:color w:val="000000"/>
          <w:szCs w:val="24"/>
          <w:lang w:val="fr-FR"/>
        </w:rPr>
        <w:t>Sans aller jusqu’à demander l’élaboration d’un programme de CESP complet, la Résolution 5.5 de l’AEWA prévoit un certain nombre d’actions liées à la CESP à la fois pour les Parties et le Secrétariat, y compris une invitation aux Parties contractantes à l’AEWA de nommer un correspondant pour les questions liées à la CESP provenant du secteur gouvernemental ou non gouvernemental qui aidera à coordonner la mise en œuvre nationale et régionale de la Stratégie de communication de l’AEWA</w:t>
      </w:r>
      <w:r w:rsidRPr="00163D27">
        <w:rPr>
          <w:color w:val="000000"/>
          <w:szCs w:val="24"/>
          <w:lang w:val="fr-FR"/>
        </w:rPr>
        <w:t>.</w:t>
      </w:r>
    </w:p>
    <w:p w:rsidR="00BF17E2" w:rsidRPr="00163D27" w:rsidRDefault="00BF17E2" w:rsidP="00BF17E2">
      <w:pPr>
        <w:pStyle w:val="ListParagraph"/>
        <w:ind w:left="0"/>
        <w:rPr>
          <w:color w:val="000000"/>
          <w:szCs w:val="24"/>
          <w:lang w:val="fr-FR"/>
        </w:rPr>
      </w:pPr>
    </w:p>
    <w:p w:rsidR="00BF17E2" w:rsidRPr="00E77B22" w:rsidRDefault="00BF17E2" w:rsidP="00BF17E2">
      <w:pPr>
        <w:numPr>
          <w:ilvl w:val="0"/>
          <w:numId w:val="26"/>
        </w:numPr>
        <w:ind w:left="0" w:firstLine="0"/>
        <w:jc w:val="both"/>
        <w:rPr>
          <w:color w:val="000000"/>
          <w:szCs w:val="24"/>
          <w:lang w:val="fr-FR"/>
        </w:rPr>
      </w:pPr>
      <w:r w:rsidRPr="00163D27">
        <w:rPr>
          <w:color w:val="000000"/>
          <w:szCs w:val="24"/>
          <w:lang w:val="fr-FR"/>
        </w:rPr>
        <w:t xml:space="preserve">S’appuyant sur les activités prioritaires précédentes pour le Plan de </w:t>
      </w:r>
      <w:r w:rsidR="008A6011">
        <w:rPr>
          <w:color w:val="000000"/>
          <w:szCs w:val="24"/>
          <w:lang w:val="fr-FR"/>
        </w:rPr>
        <w:t xml:space="preserve">communication, d’information et de </w:t>
      </w:r>
      <w:r w:rsidRPr="00163D27">
        <w:rPr>
          <w:color w:val="000000"/>
          <w:szCs w:val="24"/>
          <w:lang w:val="fr-FR"/>
        </w:rPr>
        <w:t xml:space="preserve">sensibilisation de </w:t>
      </w:r>
      <w:r>
        <w:rPr>
          <w:color w:val="000000"/>
          <w:szCs w:val="24"/>
          <w:lang w:val="fr-FR"/>
        </w:rPr>
        <w:t>l</w:t>
      </w:r>
      <w:r w:rsidRPr="00163D27">
        <w:rPr>
          <w:color w:val="000000"/>
          <w:szCs w:val="24"/>
          <w:lang w:val="fr-FR"/>
        </w:rPr>
        <w:t>a CMS pour</w:t>
      </w:r>
      <w:r>
        <w:rPr>
          <w:color w:val="000000"/>
          <w:szCs w:val="24"/>
          <w:lang w:val="fr-FR"/>
        </w:rPr>
        <w:t xml:space="preserve"> la période 2</w:t>
      </w:r>
      <w:r w:rsidRPr="00163D27">
        <w:rPr>
          <w:color w:val="000000"/>
          <w:szCs w:val="24"/>
          <w:lang w:val="fr-FR"/>
        </w:rPr>
        <w:t>0</w:t>
      </w:r>
      <w:r>
        <w:rPr>
          <w:color w:val="000000"/>
          <w:szCs w:val="24"/>
          <w:lang w:val="fr-FR"/>
        </w:rPr>
        <w:t>1</w:t>
      </w:r>
      <w:r w:rsidRPr="00163D27">
        <w:rPr>
          <w:color w:val="000000"/>
          <w:szCs w:val="24"/>
          <w:lang w:val="fr-FR"/>
        </w:rPr>
        <w:t xml:space="preserve">5-2017, le </w:t>
      </w:r>
      <w:r>
        <w:rPr>
          <w:color w:val="000000"/>
          <w:szCs w:val="24"/>
          <w:lang w:val="fr-FR"/>
        </w:rPr>
        <w:t>Secré</w:t>
      </w:r>
      <w:r w:rsidRPr="00163D27">
        <w:rPr>
          <w:color w:val="000000"/>
          <w:szCs w:val="24"/>
          <w:lang w:val="fr-FR"/>
        </w:rPr>
        <w:t>t</w:t>
      </w:r>
      <w:r>
        <w:rPr>
          <w:color w:val="000000"/>
          <w:szCs w:val="24"/>
          <w:lang w:val="fr-FR"/>
        </w:rPr>
        <w:t>a</w:t>
      </w:r>
      <w:r w:rsidRPr="00163D27">
        <w:rPr>
          <w:color w:val="000000"/>
          <w:szCs w:val="24"/>
          <w:lang w:val="fr-FR"/>
        </w:rPr>
        <w:t>ri</w:t>
      </w:r>
      <w:r>
        <w:rPr>
          <w:color w:val="000000"/>
          <w:szCs w:val="24"/>
          <w:lang w:val="fr-FR"/>
        </w:rPr>
        <w:t>a</w:t>
      </w:r>
      <w:r w:rsidRPr="00163D27">
        <w:rPr>
          <w:color w:val="000000"/>
          <w:szCs w:val="24"/>
          <w:lang w:val="fr-FR"/>
        </w:rPr>
        <w:t>t propose d’étu</w:t>
      </w:r>
      <w:r>
        <w:rPr>
          <w:color w:val="000000"/>
          <w:szCs w:val="24"/>
          <w:lang w:val="fr-FR"/>
        </w:rPr>
        <w:t>dier</w:t>
      </w:r>
      <w:r w:rsidRPr="00163D27">
        <w:rPr>
          <w:color w:val="000000"/>
          <w:szCs w:val="24"/>
          <w:lang w:val="fr-FR"/>
        </w:rPr>
        <w:t xml:space="preserve"> </w:t>
      </w:r>
      <w:r>
        <w:rPr>
          <w:color w:val="000000"/>
          <w:szCs w:val="24"/>
          <w:lang w:val="fr-FR"/>
        </w:rPr>
        <w:t>l</w:t>
      </w:r>
      <w:r w:rsidRPr="00163D27">
        <w:rPr>
          <w:color w:val="000000"/>
          <w:szCs w:val="24"/>
          <w:lang w:val="fr-FR"/>
        </w:rPr>
        <w:t>a po</w:t>
      </w:r>
      <w:r>
        <w:rPr>
          <w:color w:val="000000"/>
          <w:szCs w:val="24"/>
          <w:lang w:val="fr-FR"/>
        </w:rPr>
        <w:t>s</w:t>
      </w:r>
      <w:r w:rsidRPr="00163D27">
        <w:rPr>
          <w:color w:val="000000"/>
          <w:szCs w:val="24"/>
          <w:lang w:val="fr-FR"/>
        </w:rPr>
        <w:t>sibilité de met</w:t>
      </w:r>
      <w:r>
        <w:rPr>
          <w:color w:val="000000"/>
          <w:szCs w:val="24"/>
          <w:lang w:val="fr-FR"/>
        </w:rPr>
        <w:t xml:space="preserve">tre au point </w:t>
      </w:r>
      <w:r w:rsidRPr="00163D27">
        <w:rPr>
          <w:color w:val="000000"/>
          <w:szCs w:val="24"/>
          <w:lang w:val="fr-FR"/>
        </w:rPr>
        <w:t>un progra</w:t>
      </w:r>
      <w:r>
        <w:rPr>
          <w:color w:val="000000"/>
          <w:szCs w:val="24"/>
          <w:lang w:val="fr-FR"/>
        </w:rPr>
        <w:t>mm</w:t>
      </w:r>
      <w:r w:rsidRPr="00163D27">
        <w:rPr>
          <w:color w:val="000000"/>
          <w:szCs w:val="24"/>
          <w:lang w:val="fr-FR"/>
        </w:rPr>
        <w:t xml:space="preserve">e de CESP commun pour la CMS et l’AEWA </w:t>
      </w:r>
      <w:r>
        <w:rPr>
          <w:color w:val="000000"/>
          <w:szCs w:val="24"/>
          <w:lang w:val="fr-FR"/>
        </w:rPr>
        <w:t xml:space="preserve">en tant que programme transversal </w:t>
      </w:r>
      <w:r w:rsidRPr="00163D27">
        <w:rPr>
          <w:color w:val="000000"/>
          <w:szCs w:val="24"/>
          <w:lang w:val="fr-FR"/>
        </w:rPr>
        <w:t>entre les deux Sec</w:t>
      </w:r>
      <w:r>
        <w:rPr>
          <w:color w:val="000000"/>
          <w:szCs w:val="24"/>
          <w:lang w:val="fr-FR"/>
        </w:rPr>
        <w:t>r</w:t>
      </w:r>
      <w:r w:rsidRPr="00163D27">
        <w:rPr>
          <w:color w:val="000000"/>
          <w:szCs w:val="24"/>
          <w:lang w:val="fr-FR"/>
        </w:rPr>
        <w:t>é</w:t>
      </w:r>
      <w:r>
        <w:rPr>
          <w:color w:val="000000"/>
          <w:szCs w:val="24"/>
          <w:lang w:val="fr-FR"/>
        </w:rPr>
        <w:t>tariats</w:t>
      </w:r>
      <w:r w:rsidRPr="00163D27">
        <w:rPr>
          <w:color w:val="000000"/>
          <w:szCs w:val="24"/>
          <w:lang w:val="fr-FR"/>
        </w:rPr>
        <w:t>. Initialement partagé entre la nouvelle Unité commune chargée de</w:t>
      </w:r>
      <w:r>
        <w:rPr>
          <w:color w:val="000000"/>
          <w:szCs w:val="24"/>
          <w:lang w:val="fr-FR"/>
        </w:rPr>
        <w:t xml:space="preserve"> la</w:t>
      </w:r>
      <w:r w:rsidRPr="00163D27">
        <w:rPr>
          <w:color w:val="000000"/>
          <w:szCs w:val="24"/>
          <w:lang w:val="fr-FR"/>
        </w:rPr>
        <w:t xml:space="preserve"> communication et le personnel affecté au renforcement</w:t>
      </w:r>
      <w:r>
        <w:rPr>
          <w:color w:val="000000"/>
          <w:szCs w:val="24"/>
          <w:lang w:val="fr-FR"/>
        </w:rPr>
        <w:t xml:space="preserve"> des</w:t>
      </w:r>
      <w:r w:rsidRPr="00163D27">
        <w:rPr>
          <w:color w:val="000000"/>
          <w:szCs w:val="24"/>
          <w:lang w:val="fr-FR"/>
        </w:rPr>
        <w:t xml:space="preserve"> </w:t>
      </w:r>
      <w:r>
        <w:rPr>
          <w:color w:val="000000"/>
          <w:szCs w:val="24"/>
          <w:lang w:val="fr-FR"/>
        </w:rPr>
        <w:t>c</w:t>
      </w:r>
      <w:r w:rsidRPr="00163D27">
        <w:rPr>
          <w:color w:val="000000"/>
          <w:szCs w:val="24"/>
          <w:lang w:val="fr-FR"/>
        </w:rPr>
        <w:t>ap</w:t>
      </w:r>
      <w:r>
        <w:rPr>
          <w:color w:val="000000"/>
          <w:szCs w:val="24"/>
          <w:lang w:val="fr-FR"/>
        </w:rPr>
        <w:t xml:space="preserve">acités à la CMS et à l’AEWA, le </w:t>
      </w:r>
      <w:r w:rsidRPr="00163D27">
        <w:rPr>
          <w:color w:val="000000"/>
          <w:szCs w:val="24"/>
          <w:lang w:val="fr-FR"/>
        </w:rPr>
        <w:t xml:space="preserve">programme </w:t>
      </w:r>
      <w:r>
        <w:rPr>
          <w:color w:val="000000"/>
          <w:szCs w:val="24"/>
          <w:lang w:val="fr-FR"/>
        </w:rPr>
        <w:t>pourrait éventuellement être développé ultérieurement en un programme de CESP touchant l’ensemble de la Famille CMS.</w:t>
      </w:r>
    </w:p>
    <w:p w:rsidR="00BF17E2" w:rsidRPr="00BF5D7A" w:rsidRDefault="00BF17E2" w:rsidP="00BF17E2">
      <w:pPr>
        <w:numPr>
          <w:ilvl w:val="0"/>
          <w:numId w:val="26"/>
        </w:numPr>
        <w:ind w:left="0" w:firstLine="0"/>
        <w:jc w:val="both"/>
        <w:rPr>
          <w:color w:val="000000"/>
          <w:szCs w:val="24"/>
          <w:lang w:val="fr-FR"/>
        </w:rPr>
      </w:pPr>
      <w:r w:rsidRPr="00BF5D7A">
        <w:rPr>
          <w:color w:val="000000"/>
          <w:szCs w:val="24"/>
          <w:lang w:val="fr-FR"/>
        </w:rPr>
        <w:t>L</w:t>
      </w:r>
      <w:r>
        <w:rPr>
          <w:color w:val="000000"/>
          <w:szCs w:val="24"/>
          <w:lang w:val="fr-FR"/>
        </w:rPr>
        <w:t>e projet d’élaboration d’</w:t>
      </w:r>
      <w:r w:rsidRPr="00BF5D7A">
        <w:rPr>
          <w:color w:val="000000"/>
          <w:szCs w:val="24"/>
          <w:lang w:val="fr-FR"/>
        </w:rPr>
        <w:t xml:space="preserve">un programme de CESP pour la Famille CMS renforcerait la stratégie de communication en </w:t>
      </w:r>
      <w:r>
        <w:rPr>
          <w:color w:val="000000"/>
          <w:szCs w:val="24"/>
          <w:lang w:val="fr-FR"/>
        </w:rPr>
        <w:t>préparation</w:t>
      </w:r>
      <w:r w:rsidRPr="00BF5D7A">
        <w:rPr>
          <w:color w:val="000000"/>
          <w:szCs w:val="24"/>
          <w:lang w:val="fr-FR"/>
        </w:rPr>
        <w:t xml:space="preserve"> et deviendrait </w:t>
      </w:r>
      <w:r>
        <w:rPr>
          <w:color w:val="000000"/>
          <w:szCs w:val="24"/>
          <w:lang w:val="fr-FR"/>
        </w:rPr>
        <w:t>le principal volet à</w:t>
      </w:r>
      <w:r w:rsidRPr="00BF5D7A">
        <w:rPr>
          <w:color w:val="000000"/>
          <w:szCs w:val="24"/>
          <w:lang w:val="fr-FR"/>
        </w:rPr>
        <w:t xml:space="preserve"> l’appui</w:t>
      </w:r>
      <w:r>
        <w:rPr>
          <w:color w:val="000000"/>
          <w:szCs w:val="24"/>
          <w:lang w:val="fr-FR"/>
        </w:rPr>
        <w:t xml:space="preserve"> </w:t>
      </w:r>
      <w:r w:rsidRPr="00BF5D7A">
        <w:rPr>
          <w:color w:val="000000"/>
          <w:szCs w:val="24"/>
          <w:lang w:val="fr-FR"/>
        </w:rPr>
        <w:t xml:space="preserve">de sa mise en œuvre, particulièrement aux niveaux </w:t>
      </w:r>
      <w:r>
        <w:rPr>
          <w:color w:val="000000"/>
          <w:szCs w:val="24"/>
          <w:lang w:val="fr-FR"/>
        </w:rPr>
        <w:t>national et</w:t>
      </w:r>
      <w:r w:rsidRPr="00BF5D7A">
        <w:rPr>
          <w:color w:val="000000"/>
          <w:szCs w:val="24"/>
          <w:lang w:val="fr-FR"/>
        </w:rPr>
        <w:t xml:space="preserve"> régional. Le Secrétariat propose</w:t>
      </w:r>
      <w:r>
        <w:rPr>
          <w:color w:val="000000"/>
          <w:szCs w:val="24"/>
          <w:lang w:val="fr-FR"/>
        </w:rPr>
        <w:t xml:space="preserve"> </w:t>
      </w:r>
      <w:r w:rsidRPr="00BF5D7A">
        <w:rPr>
          <w:color w:val="000000"/>
          <w:szCs w:val="24"/>
          <w:lang w:val="fr-FR"/>
        </w:rPr>
        <w:t xml:space="preserve">de commencer à élaborer un </w:t>
      </w:r>
      <w:r>
        <w:rPr>
          <w:color w:val="000000"/>
          <w:szCs w:val="24"/>
          <w:lang w:val="fr-FR"/>
        </w:rPr>
        <w:t>p</w:t>
      </w:r>
      <w:r w:rsidRPr="00BF5D7A">
        <w:rPr>
          <w:color w:val="000000"/>
          <w:szCs w:val="24"/>
          <w:lang w:val="fr-FR"/>
        </w:rPr>
        <w:t>rogramme de CESP seulement après l’adoption des nouvelles stratégies de communication de la CMS et</w:t>
      </w:r>
      <w:r>
        <w:rPr>
          <w:color w:val="000000"/>
          <w:szCs w:val="24"/>
          <w:lang w:val="fr-FR"/>
        </w:rPr>
        <w:t xml:space="preserve"> </w:t>
      </w:r>
      <w:r w:rsidRPr="00BF5D7A">
        <w:rPr>
          <w:color w:val="000000"/>
          <w:szCs w:val="24"/>
          <w:lang w:val="fr-FR"/>
        </w:rPr>
        <w:t>de l’AEWA</w:t>
      </w:r>
      <w:r>
        <w:rPr>
          <w:color w:val="000000"/>
          <w:szCs w:val="24"/>
          <w:lang w:val="fr-FR"/>
        </w:rPr>
        <w:t>, et ce</w:t>
      </w:r>
      <w:r w:rsidRPr="00BF5D7A">
        <w:rPr>
          <w:color w:val="000000"/>
          <w:szCs w:val="24"/>
          <w:lang w:val="fr-FR"/>
        </w:rPr>
        <w:t xml:space="preserve"> afin d’assurer une approche cohérente et stratégique et de</w:t>
      </w:r>
      <w:r>
        <w:rPr>
          <w:color w:val="000000"/>
          <w:szCs w:val="24"/>
          <w:lang w:val="fr-FR"/>
        </w:rPr>
        <w:t xml:space="preserve"> </w:t>
      </w:r>
      <w:r w:rsidRPr="00BF5D7A">
        <w:rPr>
          <w:color w:val="000000"/>
          <w:szCs w:val="24"/>
          <w:lang w:val="fr-FR"/>
        </w:rPr>
        <w:t>permettre aux Secrétariats d’investir le maximu</w:t>
      </w:r>
      <w:r>
        <w:rPr>
          <w:color w:val="000000"/>
          <w:szCs w:val="24"/>
          <w:lang w:val="fr-FR"/>
        </w:rPr>
        <w:t>m</w:t>
      </w:r>
      <w:r w:rsidRPr="00BF5D7A">
        <w:rPr>
          <w:color w:val="000000"/>
          <w:szCs w:val="24"/>
          <w:lang w:val="fr-FR"/>
        </w:rPr>
        <w:t xml:space="preserve"> de </w:t>
      </w:r>
      <w:r>
        <w:rPr>
          <w:color w:val="000000"/>
          <w:szCs w:val="24"/>
          <w:lang w:val="fr-FR"/>
        </w:rPr>
        <w:t>ressources humaines dans</w:t>
      </w:r>
      <w:r w:rsidRPr="00BF5D7A">
        <w:rPr>
          <w:color w:val="000000"/>
          <w:szCs w:val="24"/>
          <w:lang w:val="fr-FR"/>
        </w:rPr>
        <w:t xml:space="preserve"> l</w:t>
      </w:r>
      <w:r>
        <w:rPr>
          <w:color w:val="000000"/>
          <w:szCs w:val="24"/>
          <w:lang w:val="fr-FR"/>
        </w:rPr>
        <w:t>’</w:t>
      </w:r>
      <w:r w:rsidRPr="00BF5D7A">
        <w:rPr>
          <w:color w:val="000000"/>
          <w:szCs w:val="24"/>
          <w:lang w:val="fr-FR"/>
        </w:rPr>
        <w:t>élaboration d</w:t>
      </w:r>
      <w:r>
        <w:rPr>
          <w:color w:val="000000"/>
          <w:szCs w:val="24"/>
          <w:lang w:val="fr-FR"/>
        </w:rPr>
        <w:t>e ce</w:t>
      </w:r>
      <w:r w:rsidRPr="00BF5D7A">
        <w:rPr>
          <w:color w:val="000000"/>
          <w:szCs w:val="24"/>
          <w:lang w:val="fr-FR"/>
        </w:rPr>
        <w:t xml:space="preserve"> programme </w:t>
      </w:r>
      <w:r>
        <w:rPr>
          <w:color w:val="000000"/>
          <w:szCs w:val="24"/>
          <w:lang w:val="fr-FR"/>
        </w:rPr>
        <w:t>d</w:t>
      </w:r>
      <w:r w:rsidRPr="00BF5D7A">
        <w:rPr>
          <w:color w:val="000000"/>
          <w:szCs w:val="24"/>
          <w:lang w:val="fr-FR"/>
        </w:rPr>
        <w:t>e CESP</w:t>
      </w:r>
      <w:r>
        <w:rPr>
          <w:color w:val="000000"/>
          <w:szCs w:val="24"/>
          <w:lang w:val="fr-FR"/>
        </w:rPr>
        <w:t xml:space="preserve"> commun</w:t>
      </w:r>
      <w:r w:rsidRPr="00BF5D7A">
        <w:rPr>
          <w:color w:val="000000"/>
          <w:szCs w:val="24"/>
          <w:lang w:val="fr-FR"/>
        </w:rPr>
        <w:t>.</w:t>
      </w:r>
    </w:p>
    <w:p w:rsidR="00BF17E2" w:rsidRPr="00CF3ABE" w:rsidRDefault="00BF17E2" w:rsidP="00BF17E2">
      <w:pPr>
        <w:numPr>
          <w:ilvl w:val="0"/>
          <w:numId w:val="26"/>
        </w:numPr>
        <w:ind w:left="0" w:firstLine="0"/>
        <w:jc w:val="both"/>
        <w:rPr>
          <w:color w:val="000000"/>
          <w:szCs w:val="24"/>
          <w:lang w:val="fr-FR"/>
        </w:rPr>
      </w:pPr>
      <w:r w:rsidRPr="00CF3ABE">
        <w:rPr>
          <w:color w:val="000000"/>
          <w:szCs w:val="24"/>
          <w:lang w:val="fr-FR"/>
        </w:rPr>
        <w:t xml:space="preserve">L’élaboration d’un Programme </w:t>
      </w:r>
      <w:r>
        <w:rPr>
          <w:color w:val="000000"/>
          <w:szCs w:val="24"/>
          <w:lang w:val="fr-FR"/>
        </w:rPr>
        <w:t>de CESP</w:t>
      </w:r>
      <w:r w:rsidRPr="00CF3ABE">
        <w:rPr>
          <w:color w:val="000000"/>
          <w:szCs w:val="24"/>
          <w:lang w:val="fr-FR"/>
        </w:rPr>
        <w:t xml:space="preserve"> pour la Famille CMS devrait aussi </w:t>
      </w:r>
      <w:r>
        <w:rPr>
          <w:color w:val="000000"/>
          <w:szCs w:val="24"/>
          <w:lang w:val="fr-FR"/>
        </w:rPr>
        <w:t>partir du fait qu</w:t>
      </w:r>
      <w:r w:rsidRPr="00CF3ABE">
        <w:rPr>
          <w:color w:val="000000"/>
          <w:szCs w:val="24"/>
          <w:lang w:val="fr-FR"/>
        </w:rPr>
        <w:t xml:space="preserve">’il </w:t>
      </w:r>
      <w:r>
        <w:rPr>
          <w:color w:val="000000"/>
          <w:szCs w:val="24"/>
          <w:lang w:val="fr-FR"/>
        </w:rPr>
        <w:t>devra ê</w:t>
      </w:r>
      <w:r w:rsidRPr="00CF3ABE">
        <w:rPr>
          <w:color w:val="000000"/>
          <w:szCs w:val="24"/>
          <w:lang w:val="fr-FR"/>
        </w:rPr>
        <w:t>tre fin</w:t>
      </w:r>
      <w:r>
        <w:rPr>
          <w:color w:val="000000"/>
          <w:szCs w:val="24"/>
          <w:lang w:val="fr-FR"/>
        </w:rPr>
        <w:t>a</w:t>
      </w:r>
      <w:r w:rsidRPr="00CF3ABE">
        <w:rPr>
          <w:color w:val="000000"/>
          <w:szCs w:val="24"/>
          <w:lang w:val="fr-FR"/>
        </w:rPr>
        <w:t xml:space="preserve">ncé de manière adéquate </w:t>
      </w:r>
      <w:r>
        <w:rPr>
          <w:color w:val="000000"/>
          <w:szCs w:val="24"/>
          <w:lang w:val="fr-FR"/>
        </w:rPr>
        <w:t xml:space="preserve">et </w:t>
      </w:r>
      <w:r w:rsidRPr="00CF3ABE">
        <w:rPr>
          <w:color w:val="000000"/>
          <w:szCs w:val="24"/>
          <w:lang w:val="fr-FR"/>
        </w:rPr>
        <w:t>q</w:t>
      </w:r>
      <w:r>
        <w:rPr>
          <w:color w:val="000000"/>
          <w:szCs w:val="24"/>
          <w:lang w:val="fr-FR"/>
        </w:rPr>
        <w:t>u’il</w:t>
      </w:r>
      <w:r w:rsidRPr="00CF3ABE">
        <w:rPr>
          <w:color w:val="000000"/>
          <w:szCs w:val="24"/>
          <w:lang w:val="fr-FR"/>
        </w:rPr>
        <w:t xml:space="preserve"> s’</w:t>
      </w:r>
      <w:r>
        <w:rPr>
          <w:color w:val="000000"/>
          <w:szCs w:val="24"/>
          <w:lang w:val="fr-FR"/>
        </w:rPr>
        <w:t>a</w:t>
      </w:r>
      <w:r w:rsidRPr="00CF3ABE">
        <w:rPr>
          <w:color w:val="000000"/>
          <w:szCs w:val="24"/>
          <w:lang w:val="fr-FR"/>
        </w:rPr>
        <w:t>ppuierait sur l’expérience et les outils déjà</w:t>
      </w:r>
      <w:r>
        <w:rPr>
          <w:color w:val="000000"/>
          <w:szCs w:val="24"/>
          <w:lang w:val="fr-FR"/>
        </w:rPr>
        <w:t xml:space="preserve"> </w:t>
      </w:r>
      <w:r w:rsidRPr="00CF3ABE">
        <w:rPr>
          <w:color w:val="000000"/>
          <w:szCs w:val="24"/>
          <w:lang w:val="fr-FR"/>
        </w:rPr>
        <w:t>acquis dans le context</w:t>
      </w:r>
      <w:r>
        <w:rPr>
          <w:color w:val="000000"/>
          <w:szCs w:val="24"/>
          <w:lang w:val="fr-FR"/>
        </w:rPr>
        <w:t>e</w:t>
      </w:r>
      <w:r w:rsidRPr="00CF3ABE">
        <w:rPr>
          <w:color w:val="000000"/>
          <w:szCs w:val="24"/>
          <w:lang w:val="fr-FR"/>
        </w:rPr>
        <w:t xml:space="preserve"> d’autres AME et essaierait de créer des </w:t>
      </w:r>
      <w:r>
        <w:rPr>
          <w:color w:val="000000"/>
          <w:szCs w:val="24"/>
          <w:lang w:val="fr-FR"/>
        </w:rPr>
        <w:t>s</w:t>
      </w:r>
      <w:r w:rsidRPr="00CF3ABE">
        <w:rPr>
          <w:color w:val="000000"/>
          <w:szCs w:val="24"/>
          <w:lang w:val="fr-FR"/>
        </w:rPr>
        <w:t>y</w:t>
      </w:r>
      <w:r>
        <w:rPr>
          <w:color w:val="000000"/>
          <w:szCs w:val="24"/>
          <w:lang w:val="fr-FR"/>
        </w:rPr>
        <w:t>nergies</w:t>
      </w:r>
      <w:r w:rsidRPr="00CF3ABE">
        <w:rPr>
          <w:color w:val="000000"/>
          <w:szCs w:val="24"/>
          <w:lang w:val="fr-FR"/>
        </w:rPr>
        <w:t xml:space="preserve"> entre l</w:t>
      </w:r>
      <w:r>
        <w:rPr>
          <w:color w:val="000000"/>
          <w:szCs w:val="24"/>
          <w:lang w:val="fr-FR"/>
        </w:rPr>
        <w:t>e</w:t>
      </w:r>
      <w:r w:rsidRPr="00CF3ABE">
        <w:rPr>
          <w:color w:val="000000"/>
          <w:szCs w:val="24"/>
          <w:lang w:val="fr-FR"/>
        </w:rPr>
        <w:t>s différe</w:t>
      </w:r>
      <w:r>
        <w:rPr>
          <w:color w:val="000000"/>
          <w:szCs w:val="24"/>
          <w:lang w:val="fr-FR"/>
        </w:rPr>
        <w:t>n</w:t>
      </w:r>
      <w:r w:rsidRPr="00CF3ABE">
        <w:rPr>
          <w:color w:val="000000"/>
          <w:szCs w:val="24"/>
          <w:lang w:val="fr-FR"/>
        </w:rPr>
        <w:t>ts programmes et les dif</w:t>
      </w:r>
      <w:r>
        <w:rPr>
          <w:color w:val="000000"/>
          <w:szCs w:val="24"/>
          <w:lang w:val="fr-FR"/>
        </w:rPr>
        <w:t>férentes</w:t>
      </w:r>
      <w:r w:rsidRPr="00CF3ABE">
        <w:rPr>
          <w:color w:val="000000"/>
          <w:szCs w:val="24"/>
          <w:lang w:val="fr-FR"/>
        </w:rPr>
        <w:t xml:space="preserve"> act</w:t>
      </w:r>
      <w:r>
        <w:rPr>
          <w:color w:val="000000"/>
          <w:szCs w:val="24"/>
          <w:lang w:val="fr-FR"/>
        </w:rPr>
        <w:t>i</w:t>
      </w:r>
      <w:r w:rsidRPr="00CF3ABE">
        <w:rPr>
          <w:color w:val="000000"/>
          <w:szCs w:val="24"/>
          <w:lang w:val="fr-FR"/>
        </w:rPr>
        <w:t xml:space="preserve">vités </w:t>
      </w:r>
      <w:r>
        <w:rPr>
          <w:color w:val="000000"/>
          <w:szCs w:val="24"/>
          <w:lang w:val="fr-FR"/>
        </w:rPr>
        <w:t>d</w:t>
      </w:r>
      <w:r w:rsidRPr="00CF3ABE">
        <w:rPr>
          <w:color w:val="000000"/>
          <w:szCs w:val="24"/>
          <w:lang w:val="fr-FR"/>
        </w:rPr>
        <w:t xml:space="preserve">es AME </w:t>
      </w:r>
      <w:r>
        <w:rPr>
          <w:color w:val="000000"/>
          <w:szCs w:val="24"/>
          <w:lang w:val="fr-FR"/>
        </w:rPr>
        <w:t>en matière de CESP, s’il y a lieu et dans la mesure du</w:t>
      </w:r>
      <w:r w:rsidRPr="00CF3ABE">
        <w:rPr>
          <w:color w:val="000000"/>
          <w:szCs w:val="24"/>
          <w:lang w:val="fr-FR"/>
        </w:rPr>
        <w:t xml:space="preserve"> possible.</w:t>
      </w:r>
    </w:p>
    <w:p w:rsidR="00BF17E2" w:rsidRPr="00CF3ABE" w:rsidRDefault="00BF17E2" w:rsidP="00BF17E2">
      <w:pPr>
        <w:pStyle w:val="ListParagraph"/>
        <w:ind w:left="0"/>
        <w:rPr>
          <w:color w:val="000000"/>
          <w:szCs w:val="24"/>
          <w:lang w:val="fr-FR"/>
        </w:rPr>
      </w:pPr>
    </w:p>
    <w:p w:rsidR="00BF17E2" w:rsidRPr="002240F7" w:rsidRDefault="00BF17E2" w:rsidP="00BF17E2">
      <w:pPr>
        <w:jc w:val="both"/>
        <w:rPr>
          <w:color w:val="000000"/>
          <w:szCs w:val="24"/>
          <w:lang w:val="en-GB"/>
        </w:rPr>
      </w:pPr>
      <w:proofErr w:type="spellStart"/>
      <w:r>
        <w:rPr>
          <w:b/>
          <w:color w:val="000000"/>
          <w:szCs w:val="24"/>
          <w:lang w:val="en-GB"/>
        </w:rPr>
        <w:t>Activités</w:t>
      </w:r>
      <w:proofErr w:type="spellEnd"/>
      <w:r>
        <w:rPr>
          <w:b/>
          <w:color w:val="000000"/>
          <w:szCs w:val="24"/>
          <w:lang w:val="en-GB"/>
        </w:rPr>
        <w:t xml:space="preserve"> </w:t>
      </w:r>
      <w:proofErr w:type="gramStart"/>
      <w:r>
        <w:rPr>
          <w:b/>
          <w:color w:val="000000"/>
          <w:szCs w:val="24"/>
          <w:lang w:val="en-GB"/>
        </w:rPr>
        <w:t>et</w:t>
      </w:r>
      <w:proofErr w:type="gramEnd"/>
      <w:r>
        <w:rPr>
          <w:b/>
          <w:color w:val="000000"/>
          <w:szCs w:val="24"/>
          <w:lang w:val="en-GB"/>
        </w:rPr>
        <w:t xml:space="preserve"> </w:t>
      </w:r>
      <w:proofErr w:type="spellStart"/>
      <w:r>
        <w:rPr>
          <w:b/>
          <w:color w:val="000000"/>
          <w:szCs w:val="24"/>
          <w:lang w:val="en-GB"/>
        </w:rPr>
        <w:t>ressources</w:t>
      </w:r>
      <w:proofErr w:type="spellEnd"/>
      <w:r>
        <w:rPr>
          <w:b/>
          <w:color w:val="000000"/>
          <w:szCs w:val="24"/>
          <w:lang w:val="en-GB"/>
        </w:rPr>
        <w:t xml:space="preserve"> </w:t>
      </w:r>
      <w:proofErr w:type="spellStart"/>
      <w:r>
        <w:rPr>
          <w:b/>
          <w:color w:val="000000"/>
          <w:szCs w:val="24"/>
          <w:lang w:val="en-GB"/>
        </w:rPr>
        <w:t>connexes</w:t>
      </w:r>
      <w:proofErr w:type="spellEnd"/>
    </w:p>
    <w:p w:rsidR="00BF17E2" w:rsidRPr="002240F7" w:rsidRDefault="00BF17E2" w:rsidP="00BF17E2">
      <w:pPr>
        <w:rPr>
          <w:b/>
          <w:color w:val="000000"/>
          <w:szCs w:val="24"/>
          <w:lang w:val="en-GB"/>
        </w:rPr>
      </w:pPr>
    </w:p>
    <w:p w:rsidR="00BF17E2" w:rsidRPr="00F020D9" w:rsidRDefault="00BF17E2" w:rsidP="00BF17E2">
      <w:pPr>
        <w:pStyle w:val="ListParagraph"/>
        <w:numPr>
          <w:ilvl w:val="0"/>
          <w:numId w:val="20"/>
        </w:numPr>
        <w:ind w:hanging="720"/>
        <w:contextualSpacing/>
        <w:jc w:val="both"/>
        <w:rPr>
          <w:color w:val="000000"/>
          <w:szCs w:val="24"/>
          <w:lang w:val="fr-FR"/>
        </w:rPr>
      </w:pPr>
      <w:r w:rsidRPr="00F020D9">
        <w:rPr>
          <w:color w:val="000000"/>
          <w:szCs w:val="24"/>
          <w:lang w:val="fr-FR"/>
        </w:rPr>
        <w:t xml:space="preserve">Consultant expert indépendant chargé d’élaborer un programme </w:t>
      </w:r>
      <w:r>
        <w:rPr>
          <w:color w:val="000000"/>
          <w:szCs w:val="24"/>
          <w:lang w:val="fr-FR"/>
        </w:rPr>
        <w:t>de CESP pour la F</w:t>
      </w:r>
      <w:r w:rsidRPr="00F020D9">
        <w:rPr>
          <w:color w:val="000000"/>
          <w:szCs w:val="24"/>
          <w:lang w:val="fr-FR"/>
        </w:rPr>
        <w:t>amille CMS (Financement requis</w:t>
      </w:r>
      <w:r>
        <w:rPr>
          <w:color w:val="000000"/>
          <w:szCs w:val="24"/>
          <w:lang w:val="fr-FR"/>
        </w:rPr>
        <w:t xml:space="preserve"> </w:t>
      </w:r>
      <w:r w:rsidRPr="00F020D9">
        <w:rPr>
          <w:color w:val="000000"/>
          <w:szCs w:val="24"/>
          <w:lang w:val="fr-FR"/>
        </w:rPr>
        <w:t>: 80 000</w:t>
      </w:r>
      <w:r>
        <w:rPr>
          <w:color w:val="000000"/>
          <w:szCs w:val="24"/>
          <w:lang w:val="fr-FR"/>
        </w:rPr>
        <w:t xml:space="preserve"> €</w:t>
      </w:r>
      <w:r w:rsidRPr="00F020D9">
        <w:rPr>
          <w:color w:val="000000"/>
          <w:szCs w:val="24"/>
          <w:lang w:val="fr-FR"/>
        </w:rPr>
        <w:t xml:space="preserve"> /</w:t>
      </w:r>
      <w:r>
        <w:rPr>
          <w:color w:val="000000"/>
          <w:szCs w:val="24"/>
          <w:lang w:val="fr-FR"/>
        </w:rPr>
        <w:t>démarrage en</w:t>
      </w:r>
      <w:r w:rsidRPr="00F020D9">
        <w:rPr>
          <w:color w:val="000000"/>
          <w:szCs w:val="24"/>
          <w:lang w:val="fr-FR"/>
        </w:rPr>
        <w:t xml:space="preserve"> 2017)</w:t>
      </w:r>
    </w:p>
    <w:p w:rsidR="00BF17E2" w:rsidRPr="00F020D9" w:rsidRDefault="00BF17E2" w:rsidP="00BF17E2">
      <w:pPr>
        <w:pStyle w:val="ListParagraph"/>
        <w:ind w:left="0"/>
        <w:jc w:val="both"/>
        <w:rPr>
          <w:color w:val="000000"/>
          <w:szCs w:val="24"/>
          <w:lang w:val="fr-FR"/>
        </w:rPr>
      </w:pPr>
    </w:p>
    <w:p w:rsidR="00BF17E2" w:rsidRPr="00F020D9" w:rsidRDefault="00BF17E2" w:rsidP="00BF17E2">
      <w:pPr>
        <w:pStyle w:val="ListParagraph"/>
        <w:numPr>
          <w:ilvl w:val="0"/>
          <w:numId w:val="20"/>
        </w:numPr>
        <w:ind w:hanging="720"/>
        <w:contextualSpacing/>
        <w:jc w:val="both"/>
        <w:rPr>
          <w:color w:val="000000"/>
          <w:szCs w:val="24"/>
          <w:lang w:val="fr-FR"/>
        </w:rPr>
      </w:pPr>
      <w:r w:rsidRPr="00F020D9">
        <w:rPr>
          <w:color w:val="000000"/>
          <w:szCs w:val="24"/>
          <w:lang w:val="fr-FR"/>
        </w:rPr>
        <w:t xml:space="preserve">Atelier(s) sur l’élaboration d’un programme </w:t>
      </w:r>
      <w:r>
        <w:rPr>
          <w:color w:val="000000"/>
          <w:szCs w:val="24"/>
          <w:lang w:val="fr-FR"/>
        </w:rPr>
        <w:t xml:space="preserve">de CESP </w:t>
      </w:r>
      <w:r w:rsidRPr="00F020D9">
        <w:rPr>
          <w:color w:val="000000"/>
          <w:szCs w:val="24"/>
          <w:lang w:val="fr-FR"/>
        </w:rPr>
        <w:t xml:space="preserve">(Atelier(s) de lancement pour assurer </w:t>
      </w:r>
      <w:r>
        <w:rPr>
          <w:color w:val="000000"/>
          <w:szCs w:val="24"/>
          <w:lang w:val="fr-FR"/>
        </w:rPr>
        <w:t>la</w:t>
      </w:r>
      <w:r w:rsidRPr="00F020D9">
        <w:rPr>
          <w:color w:val="000000"/>
          <w:szCs w:val="24"/>
          <w:lang w:val="fr-FR"/>
        </w:rPr>
        <w:t xml:space="preserve"> par</w:t>
      </w:r>
      <w:r>
        <w:rPr>
          <w:color w:val="000000"/>
          <w:szCs w:val="24"/>
          <w:lang w:val="fr-FR"/>
        </w:rPr>
        <w:t>ticipation</w:t>
      </w:r>
      <w:r w:rsidRPr="00F020D9">
        <w:rPr>
          <w:color w:val="000000"/>
          <w:szCs w:val="24"/>
          <w:lang w:val="fr-FR"/>
        </w:rPr>
        <w:t xml:space="preserve"> </w:t>
      </w:r>
      <w:r>
        <w:rPr>
          <w:color w:val="000000"/>
          <w:szCs w:val="24"/>
          <w:lang w:val="fr-FR"/>
        </w:rPr>
        <w:t>de multiples acteurs</w:t>
      </w:r>
      <w:r w:rsidRPr="00F020D9">
        <w:rPr>
          <w:color w:val="000000"/>
          <w:szCs w:val="24"/>
          <w:lang w:val="fr-FR"/>
        </w:rPr>
        <w:t>, y compris l</w:t>
      </w:r>
      <w:r>
        <w:rPr>
          <w:color w:val="000000"/>
          <w:szCs w:val="24"/>
          <w:lang w:val="fr-FR"/>
        </w:rPr>
        <w:t>e</w:t>
      </w:r>
      <w:r w:rsidRPr="00F020D9">
        <w:rPr>
          <w:color w:val="000000"/>
          <w:szCs w:val="24"/>
          <w:lang w:val="fr-FR"/>
        </w:rPr>
        <w:t xml:space="preserve">s </w:t>
      </w:r>
      <w:r>
        <w:rPr>
          <w:color w:val="000000"/>
          <w:szCs w:val="24"/>
          <w:lang w:val="fr-FR"/>
        </w:rPr>
        <w:t xml:space="preserve">correspondants </w:t>
      </w:r>
      <w:r w:rsidRPr="00F020D9">
        <w:rPr>
          <w:color w:val="000000"/>
          <w:szCs w:val="24"/>
          <w:lang w:val="fr-FR"/>
        </w:rPr>
        <w:t xml:space="preserve">de </w:t>
      </w:r>
      <w:r>
        <w:rPr>
          <w:color w:val="000000"/>
          <w:szCs w:val="24"/>
          <w:lang w:val="fr-FR"/>
        </w:rPr>
        <w:t>l</w:t>
      </w:r>
      <w:r w:rsidRPr="00F020D9">
        <w:rPr>
          <w:color w:val="000000"/>
          <w:szCs w:val="24"/>
          <w:lang w:val="fr-FR"/>
        </w:rPr>
        <w:t>a CMS et</w:t>
      </w:r>
      <w:r>
        <w:rPr>
          <w:color w:val="000000"/>
          <w:szCs w:val="24"/>
          <w:lang w:val="fr-FR"/>
        </w:rPr>
        <w:t xml:space="preserve"> </w:t>
      </w:r>
      <w:r w:rsidRPr="00F020D9">
        <w:rPr>
          <w:color w:val="000000"/>
          <w:szCs w:val="24"/>
          <w:lang w:val="fr-FR"/>
        </w:rPr>
        <w:t>de l’AEWA, l</w:t>
      </w:r>
      <w:r>
        <w:rPr>
          <w:color w:val="000000"/>
          <w:szCs w:val="24"/>
          <w:lang w:val="fr-FR"/>
        </w:rPr>
        <w:t>e</w:t>
      </w:r>
      <w:r w:rsidRPr="00F020D9">
        <w:rPr>
          <w:color w:val="000000"/>
          <w:szCs w:val="24"/>
          <w:lang w:val="fr-FR"/>
        </w:rPr>
        <w:t>s Secrétariats de la Famille CMS</w:t>
      </w:r>
      <w:r>
        <w:rPr>
          <w:color w:val="000000"/>
          <w:szCs w:val="24"/>
          <w:lang w:val="fr-FR"/>
        </w:rPr>
        <w:t>, les principaux partenaires dans le domaine de la communication et les experts en CESP</w:t>
      </w:r>
      <w:r w:rsidRPr="00F020D9">
        <w:rPr>
          <w:color w:val="000000"/>
          <w:szCs w:val="24"/>
          <w:lang w:val="fr-FR"/>
        </w:rPr>
        <w:t>) (F</w:t>
      </w:r>
      <w:r>
        <w:rPr>
          <w:color w:val="000000"/>
          <w:szCs w:val="24"/>
          <w:lang w:val="fr-FR"/>
        </w:rPr>
        <w:t xml:space="preserve">inancement requis </w:t>
      </w:r>
      <w:r w:rsidRPr="00F020D9">
        <w:rPr>
          <w:color w:val="000000"/>
          <w:szCs w:val="24"/>
          <w:lang w:val="fr-FR"/>
        </w:rPr>
        <w:t>: 50</w:t>
      </w:r>
      <w:r>
        <w:rPr>
          <w:color w:val="000000"/>
          <w:szCs w:val="24"/>
          <w:lang w:val="fr-FR"/>
        </w:rPr>
        <w:t xml:space="preserve"> </w:t>
      </w:r>
      <w:r w:rsidRPr="00F020D9">
        <w:rPr>
          <w:color w:val="000000"/>
          <w:szCs w:val="24"/>
          <w:lang w:val="fr-FR"/>
        </w:rPr>
        <w:t xml:space="preserve">000 -100 000 </w:t>
      </w:r>
      <w:r>
        <w:rPr>
          <w:color w:val="000000"/>
          <w:szCs w:val="24"/>
          <w:lang w:val="fr-FR"/>
        </w:rPr>
        <w:t>€</w:t>
      </w:r>
      <w:r w:rsidRPr="00F020D9">
        <w:rPr>
          <w:color w:val="000000"/>
          <w:szCs w:val="24"/>
          <w:lang w:val="fr-FR"/>
        </w:rPr>
        <w:t>/ démarrage en 2017)</w:t>
      </w:r>
    </w:p>
    <w:p w:rsidR="00BF17E2" w:rsidRPr="00F020D9" w:rsidRDefault="00BF17E2" w:rsidP="00BF17E2">
      <w:pPr>
        <w:pStyle w:val="ListParagraph"/>
        <w:ind w:left="0"/>
        <w:jc w:val="both"/>
        <w:rPr>
          <w:color w:val="000000"/>
          <w:szCs w:val="24"/>
          <w:lang w:val="fr-FR"/>
        </w:rPr>
      </w:pPr>
    </w:p>
    <w:p w:rsidR="00BF17E2" w:rsidRPr="00F020D9" w:rsidRDefault="00BF17E2" w:rsidP="00BF17E2">
      <w:pPr>
        <w:pStyle w:val="ListParagraph"/>
        <w:numPr>
          <w:ilvl w:val="0"/>
          <w:numId w:val="20"/>
        </w:numPr>
        <w:ind w:hanging="720"/>
        <w:contextualSpacing/>
        <w:jc w:val="both"/>
        <w:rPr>
          <w:color w:val="000000"/>
          <w:szCs w:val="24"/>
          <w:lang w:val="fr-FR"/>
        </w:rPr>
      </w:pPr>
      <w:r w:rsidRPr="00F020D9">
        <w:rPr>
          <w:color w:val="000000"/>
          <w:szCs w:val="24"/>
          <w:lang w:val="fr-FR"/>
        </w:rPr>
        <w:t>Mise au point d’une</w:t>
      </w:r>
      <w:r>
        <w:rPr>
          <w:color w:val="000000"/>
          <w:szCs w:val="24"/>
          <w:lang w:val="fr-FR"/>
        </w:rPr>
        <w:t xml:space="preserve"> trousse</w:t>
      </w:r>
      <w:r w:rsidRPr="00F020D9">
        <w:rPr>
          <w:color w:val="000000"/>
          <w:szCs w:val="24"/>
          <w:lang w:val="fr-FR"/>
        </w:rPr>
        <w:t xml:space="preserve"> </w:t>
      </w:r>
      <w:r>
        <w:rPr>
          <w:color w:val="000000"/>
          <w:szCs w:val="24"/>
          <w:lang w:val="fr-FR"/>
        </w:rPr>
        <w:t>à</w:t>
      </w:r>
      <w:r w:rsidRPr="00F020D9">
        <w:rPr>
          <w:color w:val="000000"/>
          <w:szCs w:val="24"/>
          <w:lang w:val="fr-FR"/>
        </w:rPr>
        <w:t xml:space="preserve"> outils </w:t>
      </w:r>
      <w:r>
        <w:rPr>
          <w:color w:val="000000"/>
          <w:szCs w:val="24"/>
          <w:lang w:val="fr-FR"/>
        </w:rPr>
        <w:t>et</w:t>
      </w:r>
      <w:r w:rsidRPr="00F020D9">
        <w:rPr>
          <w:color w:val="000000"/>
          <w:szCs w:val="24"/>
          <w:lang w:val="fr-FR"/>
        </w:rPr>
        <w:t xml:space="preserve"> d’un manuel de formation </w:t>
      </w:r>
      <w:r>
        <w:rPr>
          <w:color w:val="000000"/>
          <w:szCs w:val="24"/>
          <w:lang w:val="fr-FR"/>
        </w:rPr>
        <w:t>en CESP qui viendra c</w:t>
      </w:r>
      <w:r w:rsidRPr="00F020D9">
        <w:rPr>
          <w:color w:val="000000"/>
          <w:szCs w:val="24"/>
          <w:lang w:val="fr-FR"/>
        </w:rPr>
        <w:t>ompléter le Manuel</w:t>
      </w:r>
      <w:r>
        <w:rPr>
          <w:color w:val="000000"/>
          <w:szCs w:val="24"/>
          <w:lang w:val="fr-FR"/>
        </w:rPr>
        <w:t xml:space="preserve"> </w:t>
      </w:r>
      <w:r w:rsidRPr="00F020D9">
        <w:rPr>
          <w:color w:val="000000"/>
          <w:szCs w:val="24"/>
          <w:lang w:val="fr-FR"/>
        </w:rPr>
        <w:t xml:space="preserve">de formation </w:t>
      </w:r>
      <w:r>
        <w:rPr>
          <w:color w:val="000000"/>
          <w:szCs w:val="24"/>
          <w:lang w:val="fr-FR"/>
        </w:rPr>
        <w:t>à l’usage des correspondants nationaux</w:t>
      </w:r>
      <w:r w:rsidRPr="00F020D9">
        <w:rPr>
          <w:color w:val="000000"/>
          <w:szCs w:val="24"/>
          <w:lang w:val="fr-FR"/>
        </w:rPr>
        <w:t xml:space="preserve"> de la Famille CMS (Financement requis</w:t>
      </w:r>
      <w:r>
        <w:rPr>
          <w:color w:val="000000"/>
          <w:szCs w:val="24"/>
          <w:lang w:val="fr-FR"/>
        </w:rPr>
        <w:t xml:space="preserve"> </w:t>
      </w:r>
      <w:r w:rsidRPr="00F020D9">
        <w:rPr>
          <w:color w:val="000000"/>
          <w:szCs w:val="24"/>
          <w:lang w:val="fr-FR"/>
        </w:rPr>
        <w:t>: 200 000</w:t>
      </w:r>
      <w:r>
        <w:rPr>
          <w:color w:val="000000"/>
          <w:szCs w:val="24"/>
          <w:lang w:val="fr-FR"/>
        </w:rPr>
        <w:t xml:space="preserve"> €</w:t>
      </w:r>
      <w:r w:rsidRPr="00F020D9">
        <w:rPr>
          <w:color w:val="000000"/>
          <w:szCs w:val="24"/>
          <w:lang w:val="fr-FR"/>
        </w:rPr>
        <w:t>)</w:t>
      </w:r>
    </w:p>
    <w:p w:rsidR="00BF17E2" w:rsidRPr="00F020D9" w:rsidRDefault="00BF17E2" w:rsidP="00BF17E2">
      <w:pPr>
        <w:rPr>
          <w:color w:val="000000"/>
          <w:szCs w:val="24"/>
          <w:lang w:val="fr-FR"/>
        </w:rPr>
      </w:pPr>
    </w:p>
    <w:p w:rsidR="00BF17E2" w:rsidRPr="00F020D9" w:rsidRDefault="00BF17E2" w:rsidP="00BF17E2">
      <w:pPr>
        <w:rPr>
          <w:color w:val="000000"/>
          <w:szCs w:val="24"/>
          <w:lang w:val="fr-FR"/>
        </w:rPr>
      </w:pPr>
    </w:p>
    <w:p w:rsidR="00BF17E2" w:rsidRPr="00F020D9" w:rsidRDefault="00BF17E2" w:rsidP="00BF17E2">
      <w:pPr>
        <w:pStyle w:val="ListParagraph"/>
        <w:ind w:hanging="720"/>
        <w:rPr>
          <w:b/>
          <w:i/>
          <w:color w:val="000000"/>
          <w:szCs w:val="24"/>
          <w:u w:val="single"/>
          <w:lang w:val="fr-FR"/>
        </w:rPr>
      </w:pPr>
      <w:r w:rsidRPr="00F020D9">
        <w:rPr>
          <w:b/>
          <w:i/>
          <w:color w:val="000000"/>
          <w:szCs w:val="24"/>
          <w:u w:val="single"/>
          <w:lang w:val="fr-FR"/>
        </w:rPr>
        <w:t>Action requise:</w:t>
      </w:r>
    </w:p>
    <w:p w:rsidR="00BF17E2" w:rsidRPr="00F020D9" w:rsidRDefault="00BF17E2" w:rsidP="00BF17E2">
      <w:pPr>
        <w:pStyle w:val="ListParagraph"/>
        <w:ind w:hanging="720"/>
        <w:rPr>
          <w:color w:val="000000"/>
          <w:szCs w:val="24"/>
          <w:lang w:val="fr-FR"/>
        </w:rPr>
      </w:pPr>
    </w:p>
    <w:p w:rsidR="00BF17E2" w:rsidRPr="00F020D9" w:rsidRDefault="00BF17E2" w:rsidP="00BF17E2">
      <w:pPr>
        <w:pStyle w:val="ListParagraph"/>
        <w:ind w:hanging="720"/>
        <w:rPr>
          <w:color w:val="000000"/>
          <w:szCs w:val="24"/>
          <w:lang w:val="fr-FR"/>
        </w:rPr>
      </w:pPr>
      <w:r w:rsidRPr="00F020D9">
        <w:rPr>
          <w:color w:val="000000"/>
          <w:szCs w:val="24"/>
          <w:lang w:val="fr-FR"/>
        </w:rPr>
        <w:t>La Conférence des Parties est invitée à</w:t>
      </w:r>
      <w:r>
        <w:rPr>
          <w:color w:val="000000"/>
          <w:szCs w:val="24"/>
          <w:lang w:val="fr-FR"/>
        </w:rPr>
        <w:t xml:space="preserve"> </w:t>
      </w:r>
      <w:r w:rsidRPr="00F020D9">
        <w:rPr>
          <w:color w:val="000000"/>
          <w:szCs w:val="24"/>
          <w:lang w:val="fr-FR"/>
        </w:rPr>
        <w:t>:</w:t>
      </w:r>
    </w:p>
    <w:p w:rsidR="00BF17E2" w:rsidRPr="00F020D9" w:rsidRDefault="00BF17E2" w:rsidP="00BF17E2">
      <w:pPr>
        <w:pStyle w:val="ListParagraph"/>
        <w:ind w:hanging="720"/>
        <w:rPr>
          <w:color w:val="000000"/>
          <w:szCs w:val="24"/>
          <w:lang w:val="fr-FR"/>
        </w:rPr>
      </w:pPr>
    </w:p>
    <w:p w:rsidR="00BF17E2" w:rsidRPr="00F020D9" w:rsidRDefault="00BF17E2" w:rsidP="00BF17E2">
      <w:pPr>
        <w:pStyle w:val="ListParagraph"/>
        <w:numPr>
          <w:ilvl w:val="0"/>
          <w:numId w:val="25"/>
        </w:numPr>
        <w:ind w:left="709" w:hanging="709"/>
        <w:contextualSpacing/>
        <w:rPr>
          <w:color w:val="000000"/>
          <w:szCs w:val="24"/>
          <w:lang w:val="fr-FR"/>
        </w:rPr>
      </w:pPr>
      <w:r w:rsidRPr="00F020D9">
        <w:rPr>
          <w:color w:val="000000"/>
          <w:szCs w:val="24"/>
          <w:lang w:val="fr-FR"/>
        </w:rPr>
        <w:t>Prendre note du document et four</w:t>
      </w:r>
      <w:r>
        <w:rPr>
          <w:color w:val="000000"/>
          <w:szCs w:val="24"/>
          <w:lang w:val="fr-FR"/>
        </w:rPr>
        <w:t>n</w:t>
      </w:r>
      <w:r w:rsidRPr="00F020D9">
        <w:rPr>
          <w:color w:val="000000"/>
          <w:szCs w:val="24"/>
          <w:lang w:val="fr-FR"/>
        </w:rPr>
        <w:t>ir des obs</w:t>
      </w:r>
      <w:r>
        <w:rPr>
          <w:color w:val="000000"/>
          <w:szCs w:val="24"/>
          <w:lang w:val="fr-FR"/>
        </w:rPr>
        <w:t>e</w:t>
      </w:r>
      <w:r w:rsidRPr="00F020D9">
        <w:rPr>
          <w:color w:val="000000"/>
          <w:szCs w:val="24"/>
          <w:lang w:val="fr-FR"/>
        </w:rPr>
        <w:t xml:space="preserve">rvations </w:t>
      </w:r>
      <w:r>
        <w:rPr>
          <w:color w:val="000000"/>
          <w:szCs w:val="24"/>
          <w:lang w:val="fr-FR"/>
        </w:rPr>
        <w:t>selon le cas</w:t>
      </w:r>
      <w:r w:rsidRPr="00F020D9">
        <w:rPr>
          <w:color w:val="000000"/>
          <w:szCs w:val="24"/>
          <w:lang w:val="fr-FR"/>
        </w:rPr>
        <w:t>.</w:t>
      </w:r>
    </w:p>
    <w:p w:rsidR="00BF17E2" w:rsidRPr="00F020D9" w:rsidRDefault="00BF17E2" w:rsidP="00BF17E2">
      <w:pPr>
        <w:pStyle w:val="ListParagraph"/>
        <w:ind w:left="0"/>
        <w:rPr>
          <w:color w:val="000000"/>
          <w:szCs w:val="24"/>
          <w:lang w:val="fr-FR"/>
        </w:rPr>
      </w:pPr>
    </w:p>
    <w:p w:rsidR="00BF17E2" w:rsidRPr="00F020D9" w:rsidRDefault="00BF17E2" w:rsidP="00BF17E2">
      <w:pPr>
        <w:pStyle w:val="ListParagraph"/>
        <w:numPr>
          <w:ilvl w:val="0"/>
          <w:numId w:val="25"/>
        </w:numPr>
        <w:ind w:left="720" w:hanging="720"/>
        <w:contextualSpacing/>
        <w:rPr>
          <w:color w:val="000000"/>
          <w:szCs w:val="24"/>
          <w:lang w:val="fr-FR"/>
        </w:rPr>
      </w:pPr>
      <w:r w:rsidRPr="00F020D9">
        <w:rPr>
          <w:color w:val="000000"/>
          <w:szCs w:val="24"/>
          <w:lang w:val="fr-FR"/>
        </w:rPr>
        <w:t>Adopter le projet</w:t>
      </w:r>
      <w:r>
        <w:rPr>
          <w:color w:val="000000"/>
          <w:szCs w:val="24"/>
          <w:lang w:val="fr-FR"/>
        </w:rPr>
        <w:t xml:space="preserve"> </w:t>
      </w:r>
      <w:r w:rsidRPr="00F020D9">
        <w:rPr>
          <w:color w:val="000000"/>
          <w:szCs w:val="24"/>
          <w:lang w:val="fr-FR"/>
        </w:rPr>
        <w:t>de r</w:t>
      </w:r>
      <w:r>
        <w:rPr>
          <w:color w:val="000000"/>
          <w:szCs w:val="24"/>
          <w:lang w:val="fr-FR"/>
        </w:rPr>
        <w:t>é</w:t>
      </w:r>
      <w:r w:rsidRPr="00F020D9">
        <w:rPr>
          <w:color w:val="000000"/>
          <w:szCs w:val="24"/>
          <w:lang w:val="fr-FR"/>
        </w:rPr>
        <w:t>solution figurant à l’Annexe.</w:t>
      </w:r>
    </w:p>
    <w:p w:rsidR="00BF17E2" w:rsidRPr="00F020D9" w:rsidRDefault="00BF17E2" w:rsidP="00BF17E2">
      <w:pPr>
        <w:pStyle w:val="ListParagraph"/>
        <w:ind w:hanging="720"/>
        <w:rPr>
          <w:color w:val="000000"/>
          <w:szCs w:val="24"/>
          <w:lang w:val="fr-FR"/>
        </w:rPr>
      </w:pPr>
    </w:p>
    <w:p w:rsidR="00BF17E2" w:rsidRPr="00F020D9" w:rsidRDefault="00BF17E2" w:rsidP="00BF17E2">
      <w:pPr>
        <w:pStyle w:val="ListParagraph"/>
        <w:ind w:hanging="720"/>
        <w:rPr>
          <w:color w:val="000000"/>
          <w:szCs w:val="24"/>
          <w:lang w:val="fr-FR"/>
        </w:rPr>
      </w:pPr>
    </w:p>
    <w:p w:rsidR="00BF17E2" w:rsidRPr="00F020D9" w:rsidRDefault="00BF17E2" w:rsidP="00BF17E2">
      <w:pPr>
        <w:rPr>
          <w:color w:val="000000"/>
          <w:szCs w:val="24"/>
          <w:lang w:val="fr-FR"/>
        </w:rPr>
        <w:sectPr w:rsidR="00BF17E2" w:rsidRPr="00F020D9" w:rsidSect="002240F7">
          <w:headerReference w:type="even" r:id="rId18"/>
          <w:headerReference w:type="default" r:id="rId19"/>
          <w:headerReference w:type="first" r:id="rId20"/>
          <w:footerReference w:type="first" r:id="rId21"/>
          <w:pgSz w:w="11907" w:h="16840" w:code="9"/>
          <w:pgMar w:top="1418" w:right="1418" w:bottom="1418" w:left="1418" w:header="510" w:footer="510" w:gutter="0"/>
          <w:cols w:space="720"/>
          <w:titlePg/>
          <w:docGrid w:linePitch="360"/>
        </w:sectPr>
      </w:pPr>
    </w:p>
    <w:p w:rsidR="00BF17E2" w:rsidRPr="00305A35" w:rsidRDefault="00BF17E2" w:rsidP="00BF17E2">
      <w:pPr>
        <w:jc w:val="right"/>
        <w:rPr>
          <w:b/>
          <w:szCs w:val="24"/>
          <w:lang w:val="fr-FR"/>
        </w:rPr>
      </w:pPr>
      <w:r w:rsidRPr="00305A35">
        <w:rPr>
          <w:b/>
          <w:szCs w:val="24"/>
          <w:lang w:val="fr-FR"/>
        </w:rPr>
        <w:t>ANNEXE</w:t>
      </w:r>
    </w:p>
    <w:p w:rsidR="00BF17E2" w:rsidRPr="00305A35" w:rsidRDefault="00BF17E2" w:rsidP="00BF17E2">
      <w:pPr>
        <w:jc w:val="center"/>
        <w:rPr>
          <w:b/>
          <w:szCs w:val="24"/>
          <w:lang w:val="fr-FR"/>
        </w:rPr>
      </w:pPr>
    </w:p>
    <w:p w:rsidR="00BF17E2" w:rsidRPr="00305A35" w:rsidRDefault="00BF17E2" w:rsidP="00BF17E2">
      <w:pPr>
        <w:jc w:val="center"/>
        <w:rPr>
          <w:b/>
          <w:szCs w:val="24"/>
          <w:lang w:val="fr-FR"/>
        </w:rPr>
      </w:pPr>
      <w:r w:rsidRPr="00305A35">
        <w:rPr>
          <w:b/>
          <w:szCs w:val="24"/>
          <w:lang w:val="fr-FR"/>
        </w:rPr>
        <w:t>PROJET DE R</w:t>
      </w:r>
      <w:r>
        <w:rPr>
          <w:b/>
          <w:szCs w:val="24"/>
          <w:lang w:val="fr-FR"/>
        </w:rPr>
        <w:t>É</w:t>
      </w:r>
      <w:r w:rsidRPr="00305A35">
        <w:rPr>
          <w:b/>
          <w:szCs w:val="24"/>
          <w:lang w:val="fr-FR"/>
        </w:rPr>
        <w:t>SOLUTION</w:t>
      </w:r>
    </w:p>
    <w:p w:rsidR="00BF17E2" w:rsidRPr="00305A35" w:rsidRDefault="00BF17E2" w:rsidP="00BF17E2">
      <w:pPr>
        <w:jc w:val="center"/>
        <w:rPr>
          <w:b/>
          <w:szCs w:val="24"/>
          <w:lang w:val="fr-FR"/>
        </w:rPr>
      </w:pPr>
    </w:p>
    <w:p w:rsidR="00BF17E2" w:rsidRPr="00305A35" w:rsidRDefault="00BF17E2" w:rsidP="00BF17E2">
      <w:pPr>
        <w:jc w:val="center"/>
        <w:rPr>
          <w:b/>
          <w:szCs w:val="24"/>
          <w:lang w:val="fr-FR"/>
        </w:rPr>
      </w:pPr>
      <w:r w:rsidRPr="00305A35">
        <w:rPr>
          <w:b/>
          <w:szCs w:val="24"/>
          <w:lang w:val="fr-FR"/>
        </w:rPr>
        <w:t>PLAN DE COMMUNICATION</w:t>
      </w:r>
      <w:r w:rsidR="008A6011">
        <w:rPr>
          <w:b/>
          <w:szCs w:val="24"/>
          <w:lang w:val="fr-FR"/>
        </w:rPr>
        <w:t>, D’INFORMATION ET DE</w:t>
      </w:r>
      <w:r w:rsidR="008A6011" w:rsidRPr="008A6011">
        <w:rPr>
          <w:b/>
          <w:szCs w:val="24"/>
          <w:lang w:val="fr-FR"/>
        </w:rPr>
        <w:t xml:space="preserve"> </w:t>
      </w:r>
      <w:r w:rsidR="008A6011" w:rsidRPr="00305A35">
        <w:rPr>
          <w:b/>
          <w:szCs w:val="24"/>
          <w:lang w:val="fr-FR"/>
        </w:rPr>
        <w:t>SENSIBILISA</w:t>
      </w:r>
      <w:r w:rsidR="008A6011">
        <w:rPr>
          <w:b/>
          <w:szCs w:val="24"/>
          <w:lang w:val="fr-FR"/>
        </w:rPr>
        <w:t>T</w:t>
      </w:r>
      <w:r w:rsidR="008A6011" w:rsidRPr="00305A35">
        <w:rPr>
          <w:b/>
          <w:szCs w:val="24"/>
          <w:lang w:val="fr-FR"/>
        </w:rPr>
        <w:t xml:space="preserve">ION </w:t>
      </w:r>
    </w:p>
    <w:p w:rsidR="00BF17E2" w:rsidRPr="00305A35" w:rsidRDefault="00BF17E2" w:rsidP="00BF17E2">
      <w:pPr>
        <w:rPr>
          <w:i/>
          <w:szCs w:val="24"/>
          <w:lang w:val="fr-FR"/>
        </w:rPr>
      </w:pPr>
    </w:p>
    <w:p w:rsidR="00BF17E2" w:rsidRPr="00305A35" w:rsidRDefault="00BF17E2" w:rsidP="00BF17E2">
      <w:pPr>
        <w:rPr>
          <w:szCs w:val="24"/>
          <w:lang w:val="fr-FR"/>
        </w:rPr>
      </w:pPr>
    </w:p>
    <w:p w:rsidR="00BF17E2" w:rsidRPr="00305A35" w:rsidRDefault="00BF17E2" w:rsidP="00BF17E2">
      <w:pPr>
        <w:ind w:firstLine="720"/>
        <w:jc w:val="both"/>
        <w:rPr>
          <w:szCs w:val="24"/>
          <w:lang w:val="fr-FR"/>
        </w:rPr>
      </w:pPr>
      <w:r>
        <w:rPr>
          <w:i/>
          <w:szCs w:val="24"/>
          <w:lang w:val="fr-FR"/>
        </w:rPr>
        <w:t>Tenant compte</w:t>
      </w:r>
      <w:r w:rsidRPr="00305A35">
        <w:rPr>
          <w:szCs w:val="24"/>
          <w:lang w:val="fr-FR"/>
        </w:rPr>
        <w:t xml:space="preserve"> de l’importance de la communication comme élément c</w:t>
      </w:r>
      <w:r>
        <w:rPr>
          <w:szCs w:val="24"/>
          <w:lang w:val="fr-FR"/>
        </w:rPr>
        <w:t>e</w:t>
      </w:r>
      <w:r w:rsidRPr="00305A35">
        <w:rPr>
          <w:szCs w:val="24"/>
          <w:lang w:val="fr-FR"/>
        </w:rPr>
        <w:t xml:space="preserve">ntral et </w:t>
      </w:r>
      <w:r>
        <w:rPr>
          <w:szCs w:val="24"/>
          <w:lang w:val="fr-FR"/>
        </w:rPr>
        <w:t>transversal</w:t>
      </w:r>
      <w:r w:rsidRPr="00305A35">
        <w:rPr>
          <w:szCs w:val="24"/>
          <w:lang w:val="fr-FR"/>
        </w:rPr>
        <w:t xml:space="preserve"> </w:t>
      </w:r>
      <w:r>
        <w:rPr>
          <w:szCs w:val="24"/>
          <w:lang w:val="fr-FR"/>
        </w:rPr>
        <w:t>p</w:t>
      </w:r>
      <w:r w:rsidRPr="00305A35">
        <w:rPr>
          <w:szCs w:val="24"/>
          <w:lang w:val="fr-FR"/>
        </w:rPr>
        <w:t xml:space="preserve">our </w:t>
      </w:r>
      <w:r>
        <w:rPr>
          <w:szCs w:val="24"/>
          <w:lang w:val="fr-FR"/>
        </w:rPr>
        <w:t>l</w:t>
      </w:r>
      <w:r w:rsidRPr="00305A35">
        <w:rPr>
          <w:szCs w:val="24"/>
          <w:lang w:val="fr-FR"/>
        </w:rPr>
        <w:t xml:space="preserve">a mise en </w:t>
      </w:r>
      <w:r>
        <w:rPr>
          <w:szCs w:val="24"/>
          <w:lang w:val="fr-FR"/>
        </w:rPr>
        <w:t>œuvre</w:t>
      </w:r>
      <w:r w:rsidRPr="00305A35">
        <w:rPr>
          <w:szCs w:val="24"/>
          <w:lang w:val="fr-FR"/>
        </w:rPr>
        <w:t xml:space="preserve"> de la Convention et de ses Accor</w:t>
      </w:r>
      <w:r>
        <w:rPr>
          <w:szCs w:val="24"/>
          <w:lang w:val="fr-FR"/>
        </w:rPr>
        <w:t>d</w:t>
      </w:r>
      <w:r w:rsidRPr="00305A35">
        <w:rPr>
          <w:szCs w:val="24"/>
          <w:lang w:val="fr-FR"/>
        </w:rPr>
        <w:t>s;</w:t>
      </w:r>
    </w:p>
    <w:p w:rsidR="00BF17E2" w:rsidRPr="00305A35" w:rsidRDefault="00BF17E2" w:rsidP="00BF17E2">
      <w:pPr>
        <w:jc w:val="both"/>
        <w:rPr>
          <w:szCs w:val="24"/>
          <w:lang w:val="fr-FR"/>
        </w:rPr>
      </w:pPr>
    </w:p>
    <w:p w:rsidR="00BF17E2" w:rsidRPr="006501CE" w:rsidRDefault="00BF17E2" w:rsidP="00BF17E2">
      <w:pPr>
        <w:ind w:firstLine="720"/>
        <w:jc w:val="both"/>
        <w:rPr>
          <w:szCs w:val="24"/>
          <w:lang w:val="fr-FR"/>
        </w:rPr>
      </w:pPr>
      <w:r w:rsidRPr="006501CE">
        <w:rPr>
          <w:i/>
          <w:szCs w:val="24"/>
          <w:lang w:val="fr-FR"/>
        </w:rPr>
        <w:t>Soulign</w:t>
      </w:r>
      <w:r>
        <w:rPr>
          <w:i/>
          <w:szCs w:val="24"/>
          <w:lang w:val="fr-FR"/>
        </w:rPr>
        <w:t>a</w:t>
      </w:r>
      <w:r w:rsidRPr="006501CE">
        <w:rPr>
          <w:i/>
          <w:szCs w:val="24"/>
          <w:lang w:val="fr-FR"/>
        </w:rPr>
        <w:t xml:space="preserve">nt </w:t>
      </w:r>
      <w:r w:rsidRPr="006501CE">
        <w:rPr>
          <w:szCs w:val="24"/>
          <w:lang w:val="fr-FR"/>
        </w:rPr>
        <w:t>l’urgence de se</w:t>
      </w:r>
      <w:r>
        <w:rPr>
          <w:szCs w:val="24"/>
          <w:lang w:val="fr-FR"/>
        </w:rPr>
        <w:t>n</w:t>
      </w:r>
      <w:r w:rsidRPr="006501CE">
        <w:rPr>
          <w:szCs w:val="24"/>
          <w:lang w:val="fr-FR"/>
        </w:rPr>
        <w:t>sibiliser d</w:t>
      </w:r>
      <w:r>
        <w:rPr>
          <w:szCs w:val="24"/>
          <w:lang w:val="fr-FR"/>
        </w:rPr>
        <w:t>a</w:t>
      </w:r>
      <w:r w:rsidRPr="006501CE">
        <w:rPr>
          <w:szCs w:val="24"/>
          <w:lang w:val="fr-FR"/>
        </w:rPr>
        <w:t>vantage le public</w:t>
      </w:r>
      <w:r>
        <w:rPr>
          <w:szCs w:val="24"/>
          <w:lang w:val="fr-FR"/>
        </w:rPr>
        <w:t xml:space="preserve"> </w:t>
      </w:r>
      <w:r w:rsidRPr="006501CE">
        <w:rPr>
          <w:szCs w:val="24"/>
          <w:lang w:val="fr-FR"/>
        </w:rPr>
        <w:t>aux espèces migratrices, aux multiples menaces auxquelles ell</w:t>
      </w:r>
      <w:r>
        <w:rPr>
          <w:szCs w:val="24"/>
          <w:lang w:val="fr-FR"/>
        </w:rPr>
        <w:t>e</w:t>
      </w:r>
      <w:r w:rsidRPr="006501CE">
        <w:rPr>
          <w:szCs w:val="24"/>
          <w:lang w:val="fr-FR"/>
        </w:rPr>
        <w:t xml:space="preserve">s </w:t>
      </w:r>
      <w:r>
        <w:rPr>
          <w:szCs w:val="24"/>
          <w:lang w:val="fr-FR"/>
        </w:rPr>
        <w:t>fo</w:t>
      </w:r>
      <w:r w:rsidRPr="006501CE">
        <w:rPr>
          <w:szCs w:val="24"/>
          <w:lang w:val="fr-FR"/>
        </w:rPr>
        <w:t>nt face, aux obstac</w:t>
      </w:r>
      <w:r>
        <w:rPr>
          <w:szCs w:val="24"/>
          <w:lang w:val="fr-FR"/>
        </w:rPr>
        <w:t>l</w:t>
      </w:r>
      <w:r w:rsidRPr="006501CE">
        <w:rPr>
          <w:szCs w:val="24"/>
          <w:lang w:val="fr-FR"/>
        </w:rPr>
        <w:t>es à leur migration et au</w:t>
      </w:r>
      <w:r>
        <w:rPr>
          <w:szCs w:val="24"/>
          <w:lang w:val="fr-FR"/>
        </w:rPr>
        <w:t xml:space="preserve"> </w:t>
      </w:r>
      <w:r w:rsidRPr="006501CE">
        <w:rPr>
          <w:szCs w:val="24"/>
          <w:lang w:val="fr-FR"/>
        </w:rPr>
        <w:t>rôle important que peut jouer la communication en encourageant</w:t>
      </w:r>
      <w:r>
        <w:rPr>
          <w:szCs w:val="24"/>
          <w:lang w:val="fr-FR"/>
        </w:rPr>
        <w:t xml:space="preserve"> </w:t>
      </w:r>
      <w:r w:rsidRPr="006501CE">
        <w:rPr>
          <w:szCs w:val="24"/>
          <w:lang w:val="fr-FR"/>
        </w:rPr>
        <w:t>des actions visant à att</w:t>
      </w:r>
      <w:r>
        <w:rPr>
          <w:szCs w:val="24"/>
          <w:lang w:val="fr-FR"/>
        </w:rPr>
        <w:t>én</w:t>
      </w:r>
      <w:r w:rsidRPr="006501CE">
        <w:rPr>
          <w:szCs w:val="24"/>
          <w:lang w:val="fr-FR"/>
        </w:rPr>
        <w:t>uer ces menaces à l’échelle tant nationale q</w:t>
      </w:r>
      <w:r>
        <w:rPr>
          <w:szCs w:val="24"/>
          <w:lang w:val="fr-FR"/>
        </w:rPr>
        <w:t>u</w:t>
      </w:r>
      <w:r w:rsidRPr="006501CE">
        <w:rPr>
          <w:szCs w:val="24"/>
          <w:lang w:val="fr-FR"/>
        </w:rPr>
        <w:t>’inter</w:t>
      </w:r>
      <w:r>
        <w:rPr>
          <w:szCs w:val="24"/>
          <w:lang w:val="fr-FR"/>
        </w:rPr>
        <w:t xml:space="preserve">nationale </w:t>
      </w:r>
      <w:r w:rsidRPr="006501CE">
        <w:rPr>
          <w:szCs w:val="24"/>
          <w:lang w:val="fr-FR"/>
        </w:rPr>
        <w:t>;</w:t>
      </w:r>
    </w:p>
    <w:p w:rsidR="00BF17E2" w:rsidRPr="006501CE" w:rsidRDefault="00BF17E2" w:rsidP="00BF17E2">
      <w:pPr>
        <w:jc w:val="both"/>
        <w:rPr>
          <w:szCs w:val="24"/>
          <w:lang w:val="fr-FR"/>
        </w:rPr>
      </w:pPr>
    </w:p>
    <w:p w:rsidR="00BF17E2" w:rsidRPr="006501CE" w:rsidRDefault="00BF17E2" w:rsidP="00BF17E2">
      <w:pPr>
        <w:ind w:firstLine="720"/>
        <w:jc w:val="both"/>
        <w:rPr>
          <w:szCs w:val="24"/>
          <w:lang w:val="fr-FR"/>
        </w:rPr>
      </w:pPr>
      <w:r w:rsidRPr="006501CE">
        <w:rPr>
          <w:i/>
          <w:szCs w:val="24"/>
          <w:lang w:val="fr-FR"/>
        </w:rPr>
        <w:t>Rappelant</w:t>
      </w:r>
      <w:r w:rsidRPr="006501CE">
        <w:rPr>
          <w:szCs w:val="24"/>
          <w:lang w:val="fr-FR"/>
        </w:rPr>
        <w:t xml:space="preserve"> l’Article IX, paragraphe (j) de la Convention qui stipule qu’une f</w:t>
      </w:r>
      <w:r>
        <w:rPr>
          <w:szCs w:val="24"/>
          <w:lang w:val="fr-FR"/>
        </w:rPr>
        <w:t>o</w:t>
      </w:r>
      <w:r w:rsidRPr="006501CE">
        <w:rPr>
          <w:szCs w:val="24"/>
          <w:lang w:val="fr-FR"/>
        </w:rPr>
        <w:t xml:space="preserve">nction du </w:t>
      </w:r>
      <w:r>
        <w:rPr>
          <w:szCs w:val="24"/>
          <w:lang w:val="fr-FR"/>
        </w:rPr>
        <w:t>S</w:t>
      </w:r>
      <w:r w:rsidRPr="006501CE">
        <w:rPr>
          <w:szCs w:val="24"/>
          <w:lang w:val="fr-FR"/>
        </w:rPr>
        <w:t xml:space="preserve">ecrétariat est de </w:t>
      </w:r>
      <w:r>
        <w:rPr>
          <w:szCs w:val="24"/>
          <w:lang w:val="fr-FR"/>
        </w:rPr>
        <w:t>« </w:t>
      </w:r>
      <w:r w:rsidRPr="006501CE">
        <w:rPr>
          <w:szCs w:val="24"/>
          <w:lang w:val="fr-FR"/>
        </w:rPr>
        <w:t xml:space="preserve">fournir au </w:t>
      </w:r>
      <w:r>
        <w:rPr>
          <w:szCs w:val="24"/>
          <w:lang w:val="fr-FR"/>
        </w:rPr>
        <w:t>p</w:t>
      </w:r>
      <w:r w:rsidRPr="006501CE">
        <w:rPr>
          <w:szCs w:val="24"/>
          <w:lang w:val="fr-FR"/>
        </w:rPr>
        <w:t xml:space="preserve">ublic </w:t>
      </w:r>
      <w:r>
        <w:rPr>
          <w:szCs w:val="24"/>
          <w:lang w:val="fr-FR"/>
        </w:rPr>
        <w:t xml:space="preserve">des </w:t>
      </w:r>
      <w:r w:rsidRPr="006501CE">
        <w:rPr>
          <w:szCs w:val="24"/>
          <w:lang w:val="fr-FR"/>
        </w:rPr>
        <w:t>information</w:t>
      </w:r>
      <w:r>
        <w:rPr>
          <w:szCs w:val="24"/>
          <w:lang w:val="fr-FR"/>
        </w:rPr>
        <w:t xml:space="preserve">s relatives à la présente </w:t>
      </w:r>
      <w:r w:rsidRPr="006501CE">
        <w:rPr>
          <w:szCs w:val="24"/>
          <w:lang w:val="fr-FR"/>
        </w:rPr>
        <w:t xml:space="preserve">Convention et </w:t>
      </w:r>
      <w:r>
        <w:rPr>
          <w:szCs w:val="24"/>
          <w:lang w:val="fr-FR"/>
        </w:rPr>
        <w:t xml:space="preserve">à </w:t>
      </w:r>
      <w:r w:rsidRPr="006501CE">
        <w:rPr>
          <w:szCs w:val="24"/>
          <w:lang w:val="fr-FR"/>
        </w:rPr>
        <w:t>ses objectifs</w:t>
      </w:r>
      <w:r>
        <w:rPr>
          <w:szCs w:val="24"/>
          <w:lang w:val="fr-FR"/>
        </w:rPr>
        <w:t xml:space="preserve"> » </w:t>
      </w:r>
      <w:r w:rsidRPr="006501CE">
        <w:rPr>
          <w:szCs w:val="24"/>
          <w:lang w:val="fr-FR"/>
        </w:rPr>
        <w:t>;</w:t>
      </w:r>
    </w:p>
    <w:p w:rsidR="00BF17E2" w:rsidRPr="006501CE" w:rsidRDefault="00BF17E2" w:rsidP="00BF17E2">
      <w:pPr>
        <w:jc w:val="both"/>
        <w:rPr>
          <w:szCs w:val="24"/>
          <w:lang w:val="fr-FR"/>
        </w:rPr>
      </w:pPr>
    </w:p>
    <w:p w:rsidR="00BF17E2" w:rsidRPr="006501CE" w:rsidRDefault="00BF17E2" w:rsidP="00BF17E2">
      <w:pPr>
        <w:ind w:firstLine="720"/>
        <w:jc w:val="both"/>
        <w:rPr>
          <w:szCs w:val="24"/>
          <w:lang w:val="fr-FR"/>
        </w:rPr>
      </w:pPr>
      <w:r w:rsidRPr="006501CE">
        <w:rPr>
          <w:i/>
          <w:szCs w:val="24"/>
          <w:lang w:val="fr-FR"/>
        </w:rPr>
        <w:t>Considérant</w:t>
      </w:r>
      <w:r w:rsidRPr="006501CE">
        <w:rPr>
          <w:szCs w:val="24"/>
          <w:lang w:val="fr-FR"/>
        </w:rPr>
        <w:t xml:space="preserve"> la contribution importante que la Convention et ses Accords apporteront à la r</w:t>
      </w:r>
      <w:r>
        <w:rPr>
          <w:szCs w:val="24"/>
          <w:lang w:val="fr-FR"/>
        </w:rPr>
        <w:t>é</w:t>
      </w:r>
      <w:r w:rsidRPr="006501CE">
        <w:rPr>
          <w:szCs w:val="24"/>
          <w:lang w:val="fr-FR"/>
        </w:rPr>
        <w:t>ali</w:t>
      </w:r>
      <w:r>
        <w:rPr>
          <w:szCs w:val="24"/>
          <w:lang w:val="fr-FR"/>
        </w:rPr>
        <w:t>sati</w:t>
      </w:r>
      <w:r w:rsidRPr="006501CE">
        <w:rPr>
          <w:szCs w:val="24"/>
          <w:lang w:val="fr-FR"/>
        </w:rPr>
        <w:t xml:space="preserve">on des Objectifs d’Aichi </w:t>
      </w:r>
      <w:r>
        <w:rPr>
          <w:szCs w:val="24"/>
          <w:lang w:val="fr-FR"/>
        </w:rPr>
        <w:t>pour</w:t>
      </w:r>
      <w:r w:rsidRPr="006501CE">
        <w:rPr>
          <w:szCs w:val="24"/>
          <w:lang w:val="fr-FR"/>
        </w:rPr>
        <w:t xml:space="preserve"> la diversité biologique adoptés par la dixième Conférence des Parties à la Convention sur la diversité biologique, en particulier concernant l’Objectif 1 sur la néces</w:t>
      </w:r>
      <w:r>
        <w:rPr>
          <w:szCs w:val="24"/>
          <w:lang w:val="fr-FR"/>
        </w:rPr>
        <w:t>s</w:t>
      </w:r>
      <w:r w:rsidRPr="006501CE">
        <w:rPr>
          <w:szCs w:val="24"/>
          <w:lang w:val="fr-FR"/>
        </w:rPr>
        <w:t>ité de faire prendre conscience aux individus de</w:t>
      </w:r>
      <w:r>
        <w:rPr>
          <w:szCs w:val="24"/>
          <w:lang w:val="fr-FR"/>
        </w:rPr>
        <w:t xml:space="preserve"> la valeur</w:t>
      </w:r>
      <w:r w:rsidRPr="006501CE">
        <w:rPr>
          <w:szCs w:val="24"/>
          <w:lang w:val="fr-FR"/>
        </w:rPr>
        <w:t xml:space="preserve"> de la biodiversité et des mesures </w:t>
      </w:r>
      <w:r>
        <w:rPr>
          <w:szCs w:val="24"/>
          <w:lang w:val="fr-FR"/>
        </w:rPr>
        <w:t>qu’ils peuvent prendre</w:t>
      </w:r>
      <w:r w:rsidRPr="006501CE">
        <w:rPr>
          <w:szCs w:val="24"/>
          <w:lang w:val="fr-FR"/>
        </w:rPr>
        <w:t xml:space="preserve"> pour </w:t>
      </w:r>
      <w:r>
        <w:rPr>
          <w:szCs w:val="24"/>
          <w:lang w:val="fr-FR"/>
        </w:rPr>
        <w:t>la</w:t>
      </w:r>
      <w:r w:rsidRPr="006501CE">
        <w:rPr>
          <w:szCs w:val="24"/>
          <w:lang w:val="fr-FR"/>
        </w:rPr>
        <w:t xml:space="preserve"> conserver et </w:t>
      </w:r>
      <w:r>
        <w:rPr>
          <w:szCs w:val="24"/>
          <w:lang w:val="fr-FR"/>
        </w:rPr>
        <w:t>l’</w:t>
      </w:r>
      <w:r w:rsidRPr="006501CE">
        <w:rPr>
          <w:szCs w:val="24"/>
          <w:lang w:val="fr-FR"/>
        </w:rPr>
        <w:t>utiliser de manière durable ;</w:t>
      </w:r>
    </w:p>
    <w:p w:rsidR="00BF17E2" w:rsidRPr="006501CE" w:rsidRDefault="00BF17E2" w:rsidP="00BF17E2">
      <w:pPr>
        <w:jc w:val="both"/>
        <w:rPr>
          <w:szCs w:val="24"/>
          <w:lang w:val="fr-FR"/>
        </w:rPr>
      </w:pPr>
    </w:p>
    <w:p w:rsidR="00BF17E2" w:rsidRPr="00B36A29" w:rsidRDefault="00BF17E2" w:rsidP="00BF17E2">
      <w:pPr>
        <w:ind w:firstLine="720"/>
        <w:jc w:val="both"/>
        <w:rPr>
          <w:szCs w:val="24"/>
          <w:lang w:val="fr-FR"/>
        </w:rPr>
      </w:pPr>
      <w:r w:rsidRPr="00B36A29">
        <w:rPr>
          <w:szCs w:val="24"/>
          <w:lang w:val="fr-FR"/>
        </w:rPr>
        <w:t>[</w:t>
      </w:r>
      <w:r w:rsidRPr="00B36A29">
        <w:rPr>
          <w:i/>
          <w:szCs w:val="24"/>
          <w:lang w:val="fr-FR"/>
        </w:rPr>
        <w:t xml:space="preserve">Reconnaissant </w:t>
      </w:r>
      <w:r w:rsidRPr="00B36A29">
        <w:rPr>
          <w:szCs w:val="24"/>
          <w:lang w:val="fr-FR"/>
        </w:rPr>
        <w:t xml:space="preserve">le rôle essentiel que jouera la communication dans la mise en œuvre du </w:t>
      </w:r>
      <w:r>
        <w:rPr>
          <w:szCs w:val="24"/>
          <w:lang w:val="fr-FR"/>
        </w:rPr>
        <w:t>P</w:t>
      </w:r>
      <w:r w:rsidRPr="00B36A29">
        <w:rPr>
          <w:szCs w:val="24"/>
          <w:lang w:val="fr-FR"/>
        </w:rPr>
        <w:t>lan stratégique pour l</w:t>
      </w:r>
      <w:r>
        <w:rPr>
          <w:szCs w:val="24"/>
          <w:lang w:val="fr-FR"/>
        </w:rPr>
        <w:t>e</w:t>
      </w:r>
      <w:r w:rsidRPr="00B36A29">
        <w:rPr>
          <w:szCs w:val="24"/>
          <w:lang w:val="fr-FR"/>
        </w:rPr>
        <w:t>s espèces migratrices 2015-2023 adopté à la 11</w:t>
      </w:r>
      <w:r w:rsidRPr="00B36A29">
        <w:rPr>
          <w:szCs w:val="24"/>
          <w:vertAlign w:val="superscript"/>
          <w:lang w:val="fr-FR"/>
        </w:rPr>
        <w:t>ème</w:t>
      </w:r>
      <w:r w:rsidRPr="00B36A29">
        <w:rPr>
          <w:szCs w:val="24"/>
          <w:lang w:val="fr-FR"/>
        </w:rPr>
        <w:t xml:space="preserve"> Session de la Conférence des Parties à la CMS, en particulier concernant l’Objectif 1 du </w:t>
      </w:r>
      <w:r>
        <w:rPr>
          <w:szCs w:val="24"/>
          <w:lang w:val="fr-FR"/>
        </w:rPr>
        <w:t>P</w:t>
      </w:r>
      <w:r w:rsidRPr="00B36A29">
        <w:rPr>
          <w:szCs w:val="24"/>
          <w:lang w:val="fr-FR"/>
        </w:rPr>
        <w:t>lan actualis</w:t>
      </w:r>
      <w:r>
        <w:rPr>
          <w:szCs w:val="24"/>
          <w:lang w:val="fr-FR"/>
        </w:rPr>
        <w:t>é</w:t>
      </w:r>
      <w:r w:rsidRPr="00B36A29">
        <w:rPr>
          <w:szCs w:val="24"/>
          <w:lang w:val="fr-FR"/>
        </w:rPr>
        <w:t>, qui so</w:t>
      </w:r>
      <w:r>
        <w:rPr>
          <w:szCs w:val="24"/>
          <w:lang w:val="fr-FR"/>
        </w:rPr>
        <w:t>l</w:t>
      </w:r>
      <w:r w:rsidRPr="00B36A29">
        <w:rPr>
          <w:szCs w:val="24"/>
          <w:lang w:val="fr-FR"/>
        </w:rPr>
        <w:t xml:space="preserve">licite des actions qui feront prendre conscience aux individus des </w:t>
      </w:r>
      <w:r>
        <w:rPr>
          <w:szCs w:val="24"/>
          <w:lang w:val="fr-FR"/>
        </w:rPr>
        <w:t>multiples</w:t>
      </w:r>
      <w:r w:rsidRPr="00B36A29">
        <w:rPr>
          <w:szCs w:val="24"/>
          <w:lang w:val="fr-FR"/>
        </w:rPr>
        <w:t xml:space="preserve"> valeurs des espè</w:t>
      </w:r>
      <w:r>
        <w:rPr>
          <w:szCs w:val="24"/>
          <w:lang w:val="fr-FR"/>
        </w:rPr>
        <w:t>c</w:t>
      </w:r>
      <w:r w:rsidRPr="00B36A29">
        <w:rPr>
          <w:szCs w:val="24"/>
          <w:lang w:val="fr-FR"/>
        </w:rPr>
        <w:t>es mig</w:t>
      </w:r>
      <w:r>
        <w:rPr>
          <w:szCs w:val="24"/>
          <w:lang w:val="fr-FR"/>
        </w:rPr>
        <w:t>r</w:t>
      </w:r>
      <w:r w:rsidRPr="00B36A29">
        <w:rPr>
          <w:szCs w:val="24"/>
          <w:lang w:val="fr-FR"/>
        </w:rPr>
        <w:t>atrices et</w:t>
      </w:r>
      <w:r>
        <w:rPr>
          <w:szCs w:val="24"/>
          <w:lang w:val="fr-FR"/>
        </w:rPr>
        <w:t xml:space="preserve"> </w:t>
      </w:r>
      <w:r w:rsidRPr="00B36A29">
        <w:rPr>
          <w:szCs w:val="24"/>
          <w:lang w:val="fr-FR"/>
        </w:rPr>
        <w:t xml:space="preserve">de </w:t>
      </w:r>
      <w:r>
        <w:rPr>
          <w:szCs w:val="24"/>
          <w:lang w:val="fr-FR"/>
        </w:rPr>
        <w:t>l</w:t>
      </w:r>
      <w:r w:rsidRPr="00B36A29">
        <w:rPr>
          <w:szCs w:val="24"/>
          <w:lang w:val="fr-FR"/>
        </w:rPr>
        <w:t>eurs habit</w:t>
      </w:r>
      <w:r>
        <w:rPr>
          <w:szCs w:val="24"/>
          <w:lang w:val="fr-FR"/>
        </w:rPr>
        <w:t>a</w:t>
      </w:r>
      <w:r w:rsidRPr="00B36A29">
        <w:rPr>
          <w:szCs w:val="24"/>
          <w:lang w:val="fr-FR"/>
        </w:rPr>
        <w:t>ts et sy</w:t>
      </w:r>
      <w:r>
        <w:rPr>
          <w:szCs w:val="24"/>
          <w:lang w:val="fr-FR"/>
        </w:rPr>
        <w:t>s</w:t>
      </w:r>
      <w:r w:rsidRPr="00B36A29">
        <w:rPr>
          <w:szCs w:val="24"/>
          <w:lang w:val="fr-FR"/>
        </w:rPr>
        <w:t>tèmes</w:t>
      </w:r>
      <w:r>
        <w:rPr>
          <w:szCs w:val="24"/>
          <w:lang w:val="fr-FR"/>
        </w:rPr>
        <w:t xml:space="preserve"> </w:t>
      </w:r>
      <w:r w:rsidRPr="00B36A29">
        <w:rPr>
          <w:szCs w:val="24"/>
          <w:lang w:val="fr-FR"/>
        </w:rPr>
        <w:t xml:space="preserve">de migration, et les mesures à prendre pour </w:t>
      </w:r>
      <w:r>
        <w:rPr>
          <w:szCs w:val="24"/>
          <w:lang w:val="fr-FR"/>
        </w:rPr>
        <w:t>l</w:t>
      </w:r>
      <w:r w:rsidRPr="00B36A29">
        <w:rPr>
          <w:szCs w:val="24"/>
          <w:lang w:val="fr-FR"/>
        </w:rPr>
        <w:t>es conserver et les ut</w:t>
      </w:r>
      <w:r>
        <w:rPr>
          <w:szCs w:val="24"/>
          <w:lang w:val="fr-FR"/>
        </w:rPr>
        <w:t>iliser</w:t>
      </w:r>
      <w:r w:rsidRPr="00B36A29">
        <w:rPr>
          <w:szCs w:val="24"/>
          <w:lang w:val="fr-FR"/>
        </w:rPr>
        <w:t xml:space="preserve"> de manière durable;]</w:t>
      </w:r>
    </w:p>
    <w:p w:rsidR="00BF17E2" w:rsidRPr="00B36A29" w:rsidRDefault="00BF17E2" w:rsidP="00BF17E2">
      <w:pPr>
        <w:jc w:val="both"/>
        <w:rPr>
          <w:szCs w:val="24"/>
          <w:lang w:val="fr-FR"/>
        </w:rPr>
      </w:pPr>
    </w:p>
    <w:p w:rsidR="00BF17E2" w:rsidRPr="00B36A29" w:rsidRDefault="00BF17E2" w:rsidP="00BF17E2">
      <w:pPr>
        <w:ind w:firstLine="720"/>
        <w:jc w:val="both"/>
        <w:rPr>
          <w:szCs w:val="24"/>
          <w:lang w:val="fr-FR"/>
        </w:rPr>
      </w:pPr>
      <w:r w:rsidRPr="00B36A29">
        <w:rPr>
          <w:i/>
          <w:szCs w:val="24"/>
          <w:lang w:val="fr-FR"/>
        </w:rPr>
        <w:t>Sachant</w:t>
      </w:r>
      <w:r w:rsidRPr="00B36A29">
        <w:rPr>
          <w:szCs w:val="24"/>
          <w:lang w:val="fr-FR"/>
        </w:rPr>
        <w:t xml:space="preserve"> l’importance du processus </w:t>
      </w:r>
      <w:r>
        <w:rPr>
          <w:szCs w:val="24"/>
          <w:lang w:val="fr-FR"/>
        </w:rPr>
        <w:t>relatif à</w:t>
      </w:r>
      <w:r w:rsidRPr="00B36A29">
        <w:rPr>
          <w:szCs w:val="24"/>
          <w:lang w:val="fr-FR"/>
        </w:rPr>
        <w:t xml:space="preserve"> la</w:t>
      </w:r>
      <w:r>
        <w:rPr>
          <w:szCs w:val="24"/>
          <w:lang w:val="fr-FR"/>
        </w:rPr>
        <w:t xml:space="preserve"> </w:t>
      </w:r>
      <w:r w:rsidRPr="00B36A29">
        <w:rPr>
          <w:szCs w:val="24"/>
          <w:lang w:val="fr-FR"/>
        </w:rPr>
        <w:t>stru</w:t>
      </w:r>
      <w:r>
        <w:rPr>
          <w:szCs w:val="24"/>
          <w:lang w:val="fr-FR"/>
        </w:rPr>
        <w:t>c</w:t>
      </w:r>
      <w:r w:rsidRPr="00B36A29">
        <w:rPr>
          <w:szCs w:val="24"/>
          <w:lang w:val="fr-FR"/>
        </w:rPr>
        <w:t>ture fut</w:t>
      </w:r>
      <w:r>
        <w:rPr>
          <w:szCs w:val="24"/>
          <w:lang w:val="fr-FR"/>
        </w:rPr>
        <w:t>u</w:t>
      </w:r>
      <w:r w:rsidRPr="00B36A29">
        <w:rPr>
          <w:szCs w:val="24"/>
          <w:lang w:val="fr-FR"/>
        </w:rPr>
        <w:t>re</w:t>
      </w:r>
      <w:r>
        <w:rPr>
          <w:szCs w:val="24"/>
          <w:lang w:val="fr-FR"/>
        </w:rPr>
        <w:t xml:space="preserve"> </w:t>
      </w:r>
      <w:r w:rsidRPr="00B36A29">
        <w:rPr>
          <w:szCs w:val="24"/>
          <w:lang w:val="fr-FR"/>
        </w:rPr>
        <w:t>initié par la Résolution 10.9 de la CMS, visant à a</w:t>
      </w:r>
      <w:r>
        <w:rPr>
          <w:szCs w:val="24"/>
          <w:lang w:val="fr-FR"/>
        </w:rPr>
        <w:t>ccroître</w:t>
      </w:r>
      <w:r w:rsidRPr="00B36A29">
        <w:rPr>
          <w:szCs w:val="24"/>
          <w:lang w:val="fr-FR"/>
        </w:rPr>
        <w:t xml:space="preserve"> l’efficacité e</w:t>
      </w:r>
      <w:r>
        <w:rPr>
          <w:szCs w:val="24"/>
          <w:lang w:val="fr-FR"/>
        </w:rPr>
        <w:t>t</w:t>
      </w:r>
      <w:r w:rsidRPr="00B36A29">
        <w:rPr>
          <w:szCs w:val="24"/>
          <w:lang w:val="fr-FR"/>
        </w:rPr>
        <w:t xml:space="preserve"> à renforcer les synergies dans l’ensemble</w:t>
      </w:r>
      <w:r>
        <w:rPr>
          <w:szCs w:val="24"/>
          <w:lang w:val="fr-FR"/>
        </w:rPr>
        <w:t xml:space="preserve"> </w:t>
      </w:r>
      <w:r w:rsidRPr="00B36A29">
        <w:rPr>
          <w:szCs w:val="24"/>
          <w:lang w:val="fr-FR"/>
        </w:rPr>
        <w:t>de la F</w:t>
      </w:r>
      <w:r>
        <w:rPr>
          <w:szCs w:val="24"/>
          <w:lang w:val="fr-FR"/>
        </w:rPr>
        <w:t>a</w:t>
      </w:r>
      <w:r w:rsidRPr="00B36A29">
        <w:rPr>
          <w:szCs w:val="24"/>
          <w:lang w:val="fr-FR"/>
        </w:rPr>
        <w:t>mille CMS dans l</w:t>
      </w:r>
      <w:r>
        <w:rPr>
          <w:szCs w:val="24"/>
          <w:lang w:val="fr-FR"/>
        </w:rPr>
        <w:t>e</w:t>
      </w:r>
      <w:r w:rsidRPr="00B36A29">
        <w:rPr>
          <w:szCs w:val="24"/>
          <w:lang w:val="fr-FR"/>
        </w:rPr>
        <w:t xml:space="preserve"> context</w:t>
      </w:r>
      <w:r>
        <w:rPr>
          <w:szCs w:val="24"/>
          <w:lang w:val="fr-FR"/>
        </w:rPr>
        <w:t>e</w:t>
      </w:r>
      <w:r w:rsidRPr="00B36A29">
        <w:rPr>
          <w:szCs w:val="24"/>
          <w:lang w:val="fr-FR"/>
        </w:rPr>
        <w:t xml:space="preserve"> plus vaste de la gouvernance</w:t>
      </w:r>
      <w:r>
        <w:rPr>
          <w:szCs w:val="24"/>
          <w:lang w:val="fr-FR"/>
        </w:rPr>
        <w:t xml:space="preserve"> internationale de l’environnement découlant de la Conférence Rio</w:t>
      </w:r>
      <w:r w:rsidRPr="00B36A29">
        <w:rPr>
          <w:szCs w:val="24"/>
          <w:lang w:val="fr-FR"/>
        </w:rPr>
        <w:t xml:space="preserve">+20 </w:t>
      </w:r>
      <w:r>
        <w:rPr>
          <w:szCs w:val="24"/>
          <w:lang w:val="fr-FR"/>
        </w:rPr>
        <w:t>et d’autres processus soulignant la nécessité de créer de nouvelles synergies entre les AME ;</w:t>
      </w:r>
    </w:p>
    <w:p w:rsidR="00BF17E2" w:rsidRPr="00B36A29" w:rsidRDefault="00BF17E2" w:rsidP="00BF17E2">
      <w:pPr>
        <w:jc w:val="both"/>
        <w:rPr>
          <w:szCs w:val="24"/>
          <w:lang w:val="fr-FR"/>
        </w:rPr>
      </w:pPr>
    </w:p>
    <w:p w:rsidR="00BF17E2" w:rsidRPr="00491373" w:rsidRDefault="00BF17E2" w:rsidP="00BF17E2">
      <w:pPr>
        <w:ind w:firstLine="720"/>
        <w:jc w:val="both"/>
        <w:rPr>
          <w:szCs w:val="24"/>
          <w:lang w:val="fr-FR"/>
        </w:rPr>
      </w:pPr>
      <w:r w:rsidRPr="00B36A29">
        <w:rPr>
          <w:i/>
          <w:szCs w:val="24"/>
          <w:lang w:val="fr-FR"/>
        </w:rPr>
        <w:t xml:space="preserve">Rappelant </w:t>
      </w:r>
      <w:r w:rsidRPr="00B36A29">
        <w:rPr>
          <w:szCs w:val="24"/>
          <w:lang w:val="fr-FR"/>
        </w:rPr>
        <w:t>la décision de la 9</w:t>
      </w:r>
      <w:r w:rsidRPr="00B36A29">
        <w:rPr>
          <w:szCs w:val="24"/>
          <w:vertAlign w:val="superscript"/>
          <w:lang w:val="fr-FR"/>
        </w:rPr>
        <w:t>ème</w:t>
      </w:r>
      <w:r w:rsidRPr="00B36A29">
        <w:rPr>
          <w:szCs w:val="24"/>
          <w:lang w:val="fr-FR"/>
        </w:rPr>
        <w:t xml:space="preserve"> Réunion du Comité permanent de l’AEWA qui </w:t>
      </w:r>
      <w:r>
        <w:rPr>
          <w:szCs w:val="24"/>
          <w:lang w:val="fr-FR"/>
        </w:rPr>
        <w:t>i</w:t>
      </w:r>
      <w:r w:rsidRPr="00B36A29">
        <w:rPr>
          <w:szCs w:val="24"/>
          <w:lang w:val="fr-FR"/>
        </w:rPr>
        <w:t xml:space="preserve">nvite le </w:t>
      </w:r>
      <w:r>
        <w:rPr>
          <w:szCs w:val="24"/>
          <w:lang w:val="fr-FR"/>
        </w:rPr>
        <w:t>Secrétaire exécutif par intérim</w:t>
      </w:r>
      <w:r w:rsidRPr="00491373">
        <w:rPr>
          <w:szCs w:val="24"/>
          <w:lang w:val="fr-FR"/>
        </w:rPr>
        <w:t xml:space="preserve"> de l’AEWA et le Secrétaire exécutif de </w:t>
      </w:r>
      <w:r>
        <w:rPr>
          <w:szCs w:val="24"/>
          <w:lang w:val="fr-FR"/>
        </w:rPr>
        <w:t xml:space="preserve">la CMS à </w:t>
      </w:r>
      <w:r w:rsidRPr="00491373">
        <w:rPr>
          <w:szCs w:val="24"/>
          <w:lang w:val="fr-FR"/>
        </w:rPr>
        <w:t>créer de nouvelles synergies entre l</w:t>
      </w:r>
      <w:r>
        <w:rPr>
          <w:szCs w:val="24"/>
          <w:lang w:val="fr-FR"/>
        </w:rPr>
        <w:t>’</w:t>
      </w:r>
      <w:r w:rsidRPr="00491373">
        <w:rPr>
          <w:szCs w:val="24"/>
          <w:lang w:val="fr-FR"/>
        </w:rPr>
        <w:t>AEWA et la CMS et à p</w:t>
      </w:r>
      <w:r>
        <w:rPr>
          <w:szCs w:val="24"/>
          <w:lang w:val="fr-FR"/>
        </w:rPr>
        <w:t>r</w:t>
      </w:r>
      <w:r w:rsidRPr="00491373">
        <w:rPr>
          <w:szCs w:val="24"/>
          <w:lang w:val="fr-FR"/>
        </w:rPr>
        <w:t>endre des me</w:t>
      </w:r>
      <w:r>
        <w:rPr>
          <w:szCs w:val="24"/>
          <w:lang w:val="fr-FR"/>
        </w:rPr>
        <w:t>s</w:t>
      </w:r>
      <w:r w:rsidRPr="00491373">
        <w:rPr>
          <w:szCs w:val="24"/>
          <w:lang w:val="fr-FR"/>
        </w:rPr>
        <w:t>ures pour fusi</w:t>
      </w:r>
      <w:r>
        <w:rPr>
          <w:szCs w:val="24"/>
          <w:lang w:val="fr-FR"/>
        </w:rPr>
        <w:t>onner</w:t>
      </w:r>
      <w:r w:rsidRPr="00491373">
        <w:rPr>
          <w:szCs w:val="24"/>
          <w:lang w:val="fr-FR"/>
        </w:rPr>
        <w:t xml:space="preserve"> </w:t>
      </w:r>
      <w:r>
        <w:rPr>
          <w:szCs w:val="24"/>
          <w:lang w:val="fr-FR"/>
        </w:rPr>
        <w:t>l</w:t>
      </w:r>
      <w:r w:rsidRPr="00491373">
        <w:rPr>
          <w:szCs w:val="24"/>
          <w:lang w:val="fr-FR"/>
        </w:rPr>
        <w:t>es services et l</w:t>
      </w:r>
      <w:r>
        <w:rPr>
          <w:szCs w:val="24"/>
          <w:lang w:val="fr-FR"/>
        </w:rPr>
        <w:t>e</w:t>
      </w:r>
      <w:r w:rsidRPr="00491373">
        <w:rPr>
          <w:szCs w:val="24"/>
          <w:lang w:val="fr-FR"/>
        </w:rPr>
        <w:t>s domain</w:t>
      </w:r>
      <w:r>
        <w:rPr>
          <w:szCs w:val="24"/>
          <w:lang w:val="fr-FR"/>
        </w:rPr>
        <w:t>e</w:t>
      </w:r>
      <w:r w:rsidRPr="00491373">
        <w:rPr>
          <w:szCs w:val="24"/>
          <w:lang w:val="fr-FR"/>
        </w:rPr>
        <w:t>s d’action commu</w:t>
      </w:r>
      <w:r>
        <w:rPr>
          <w:szCs w:val="24"/>
          <w:lang w:val="fr-FR"/>
        </w:rPr>
        <w:t>n</w:t>
      </w:r>
      <w:r w:rsidRPr="00491373">
        <w:rPr>
          <w:szCs w:val="24"/>
          <w:lang w:val="fr-FR"/>
        </w:rPr>
        <w:t>s; et</w:t>
      </w:r>
    </w:p>
    <w:p w:rsidR="00BF17E2" w:rsidRPr="00491373" w:rsidRDefault="00BF17E2" w:rsidP="00BF17E2">
      <w:pPr>
        <w:jc w:val="both"/>
        <w:rPr>
          <w:szCs w:val="24"/>
          <w:lang w:val="fr-FR"/>
        </w:rPr>
      </w:pPr>
    </w:p>
    <w:p w:rsidR="00BF17E2" w:rsidRPr="00491373" w:rsidRDefault="00BF17E2" w:rsidP="00BF17E2">
      <w:pPr>
        <w:ind w:firstLine="720"/>
        <w:jc w:val="both"/>
        <w:rPr>
          <w:szCs w:val="24"/>
          <w:lang w:val="fr-FR"/>
        </w:rPr>
      </w:pPr>
      <w:r w:rsidRPr="00491373">
        <w:rPr>
          <w:i/>
          <w:szCs w:val="24"/>
          <w:lang w:val="fr-FR"/>
        </w:rPr>
        <w:t>Rappelant en outre</w:t>
      </w:r>
      <w:r w:rsidRPr="00491373">
        <w:rPr>
          <w:szCs w:val="24"/>
          <w:lang w:val="fr-FR"/>
        </w:rPr>
        <w:t xml:space="preserve"> que la 41</w:t>
      </w:r>
      <w:r w:rsidRPr="00491373">
        <w:rPr>
          <w:szCs w:val="24"/>
          <w:vertAlign w:val="superscript"/>
          <w:lang w:val="fr-FR"/>
        </w:rPr>
        <w:t>ème</w:t>
      </w:r>
      <w:r w:rsidRPr="00491373">
        <w:rPr>
          <w:szCs w:val="24"/>
          <w:lang w:val="fr-FR"/>
        </w:rPr>
        <w:t xml:space="preserve"> Réunion du Comité perma</w:t>
      </w:r>
      <w:r>
        <w:rPr>
          <w:szCs w:val="24"/>
          <w:lang w:val="fr-FR"/>
        </w:rPr>
        <w:t>nent</w:t>
      </w:r>
      <w:r w:rsidRPr="00491373">
        <w:rPr>
          <w:szCs w:val="24"/>
          <w:lang w:val="fr-FR"/>
        </w:rPr>
        <w:t xml:space="preserve"> de la CMS a appuyé la demande du </w:t>
      </w:r>
      <w:r>
        <w:rPr>
          <w:szCs w:val="24"/>
          <w:lang w:val="fr-FR"/>
        </w:rPr>
        <w:t>C</w:t>
      </w:r>
      <w:r w:rsidRPr="00491373">
        <w:rPr>
          <w:szCs w:val="24"/>
          <w:lang w:val="fr-FR"/>
        </w:rPr>
        <w:t>omité perm</w:t>
      </w:r>
      <w:r>
        <w:rPr>
          <w:szCs w:val="24"/>
          <w:lang w:val="fr-FR"/>
        </w:rPr>
        <w:t xml:space="preserve">anent </w:t>
      </w:r>
      <w:r w:rsidRPr="00491373">
        <w:rPr>
          <w:szCs w:val="24"/>
          <w:lang w:val="fr-FR"/>
        </w:rPr>
        <w:t xml:space="preserve">de l’AEWA </w:t>
      </w:r>
      <w:r>
        <w:rPr>
          <w:szCs w:val="24"/>
          <w:lang w:val="fr-FR"/>
        </w:rPr>
        <w:t>de conduire u</w:t>
      </w:r>
      <w:r w:rsidRPr="00491373">
        <w:rPr>
          <w:szCs w:val="24"/>
          <w:lang w:val="fr-FR"/>
        </w:rPr>
        <w:t>n</w:t>
      </w:r>
      <w:r>
        <w:rPr>
          <w:szCs w:val="24"/>
          <w:lang w:val="fr-FR"/>
        </w:rPr>
        <w:t>e</w:t>
      </w:r>
      <w:r w:rsidRPr="00491373">
        <w:rPr>
          <w:szCs w:val="24"/>
          <w:lang w:val="fr-FR"/>
        </w:rPr>
        <w:t xml:space="preserve"> ph</w:t>
      </w:r>
      <w:r>
        <w:rPr>
          <w:szCs w:val="24"/>
          <w:lang w:val="fr-FR"/>
        </w:rPr>
        <w:t>a</w:t>
      </w:r>
      <w:r w:rsidRPr="00491373">
        <w:rPr>
          <w:szCs w:val="24"/>
          <w:lang w:val="fr-FR"/>
        </w:rPr>
        <w:t>se pilote sur l</w:t>
      </w:r>
      <w:r>
        <w:rPr>
          <w:szCs w:val="24"/>
          <w:lang w:val="fr-FR"/>
        </w:rPr>
        <w:t>e</w:t>
      </w:r>
      <w:r w:rsidRPr="00491373">
        <w:rPr>
          <w:szCs w:val="24"/>
          <w:lang w:val="fr-FR"/>
        </w:rPr>
        <w:t>s services com</w:t>
      </w:r>
      <w:r>
        <w:rPr>
          <w:szCs w:val="24"/>
          <w:lang w:val="fr-FR"/>
        </w:rPr>
        <w:t>muns</w:t>
      </w:r>
      <w:r w:rsidRPr="00491373">
        <w:rPr>
          <w:szCs w:val="24"/>
          <w:lang w:val="fr-FR"/>
        </w:rPr>
        <w:t xml:space="preserve"> entre les Secrétariats</w:t>
      </w:r>
      <w:r>
        <w:rPr>
          <w:szCs w:val="24"/>
          <w:lang w:val="fr-FR"/>
        </w:rPr>
        <w:t xml:space="preserve"> </w:t>
      </w:r>
      <w:r w:rsidRPr="00491373">
        <w:rPr>
          <w:szCs w:val="24"/>
          <w:lang w:val="fr-FR"/>
        </w:rPr>
        <w:t>;</w:t>
      </w:r>
    </w:p>
    <w:p w:rsidR="00BF17E2" w:rsidRPr="00491373" w:rsidRDefault="00BF17E2" w:rsidP="00BF17E2">
      <w:pPr>
        <w:rPr>
          <w:szCs w:val="24"/>
          <w:lang w:val="fr-FR"/>
        </w:rPr>
      </w:pPr>
    </w:p>
    <w:p w:rsidR="00BF17E2" w:rsidRPr="00491373" w:rsidRDefault="00BF17E2" w:rsidP="00BF17E2">
      <w:pPr>
        <w:rPr>
          <w:szCs w:val="24"/>
          <w:lang w:val="fr-FR"/>
        </w:rPr>
      </w:pPr>
    </w:p>
    <w:p w:rsidR="00E77B22" w:rsidRDefault="00BF17E2" w:rsidP="00BF17E2">
      <w:pPr>
        <w:ind w:right="-1"/>
        <w:jc w:val="center"/>
        <w:rPr>
          <w:i/>
          <w:szCs w:val="24"/>
          <w:lang w:val="fr-FR"/>
        </w:rPr>
      </w:pPr>
      <w:r w:rsidRPr="00491373">
        <w:rPr>
          <w:i/>
          <w:szCs w:val="24"/>
          <w:lang w:val="fr-FR"/>
        </w:rPr>
        <w:br w:type="page"/>
      </w:r>
    </w:p>
    <w:p w:rsidR="00E77B22" w:rsidRDefault="00E77B22" w:rsidP="00BF17E2">
      <w:pPr>
        <w:ind w:right="-1"/>
        <w:jc w:val="center"/>
        <w:rPr>
          <w:i/>
          <w:szCs w:val="24"/>
          <w:lang w:val="fr-FR"/>
        </w:rPr>
      </w:pPr>
    </w:p>
    <w:p w:rsidR="00BF17E2" w:rsidRPr="00491373" w:rsidRDefault="00BF17E2" w:rsidP="00BF17E2">
      <w:pPr>
        <w:ind w:right="-1"/>
        <w:jc w:val="center"/>
        <w:rPr>
          <w:i/>
          <w:szCs w:val="24"/>
          <w:lang w:val="fr-FR"/>
        </w:rPr>
      </w:pPr>
      <w:r>
        <w:rPr>
          <w:i/>
          <w:szCs w:val="24"/>
          <w:lang w:val="fr-FR"/>
        </w:rPr>
        <w:t>La</w:t>
      </w:r>
      <w:r w:rsidRPr="00491373">
        <w:rPr>
          <w:i/>
          <w:szCs w:val="24"/>
          <w:lang w:val="fr-FR"/>
        </w:rPr>
        <w:t xml:space="preserve"> Conférence des Parties à la</w:t>
      </w:r>
    </w:p>
    <w:p w:rsidR="00BF17E2" w:rsidRPr="00491373" w:rsidRDefault="00BF17E2" w:rsidP="00BF17E2">
      <w:pPr>
        <w:ind w:right="-1"/>
        <w:jc w:val="center"/>
        <w:rPr>
          <w:i/>
          <w:szCs w:val="24"/>
          <w:lang w:val="fr-FR"/>
        </w:rPr>
      </w:pPr>
      <w:r w:rsidRPr="00491373">
        <w:rPr>
          <w:i/>
          <w:szCs w:val="24"/>
          <w:lang w:val="fr-FR"/>
        </w:rPr>
        <w:t>Convention sur la conservation des espèces migratrices appartenant à la faune sauvage</w:t>
      </w:r>
    </w:p>
    <w:p w:rsidR="00BF17E2" w:rsidRPr="00491373" w:rsidRDefault="00BF17E2" w:rsidP="00BF17E2">
      <w:pPr>
        <w:rPr>
          <w:szCs w:val="24"/>
          <w:lang w:val="fr-FR"/>
        </w:rPr>
      </w:pPr>
    </w:p>
    <w:p w:rsidR="00BF17E2" w:rsidRPr="00491373" w:rsidRDefault="005F2FEC" w:rsidP="00BF17E2">
      <w:pPr>
        <w:numPr>
          <w:ilvl w:val="0"/>
          <w:numId w:val="27"/>
        </w:numPr>
        <w:ind w:left="0" w:firstLine="0"/>
        <w:jc w:val="both"/>
        <w:rPr>
          <w:szCs w:val="24"/>
          <w:lang w:val="fr-FR"/>
        </w:rPr>
      </w:pPr>
      <w:r>
        <w:rPr>
          <w:i/>
          <w:szCs w:val="24"/>
          <w:lang w:val="fr-FR"/>
        </w:rPr>
        <w:t>Approuve</w:t>
      </w:r>
      <w:r w:rsidR="00BF17E2" w:rsidRPr="00491373">
        <w:rPr>
          <w:i/>
          <w:szCs w:val="24"/>
          <w:lang w:val="fr-FR"/>
        </w:rPr>
        <w:t xml:space="preserve"> </w:t>
      </w:r>
      <w:r w:rsidR="00BF17E2" w:rsidRPr="00491373">
        <w:rPr>
          <w:szCs w:val="24"/>
          <w:lang w:val="fr-FR"/>
        </w:rPr>
        <w:t>le Plan de communication</w:t>
      </w:r>
      <w:r w:rsidR="008A6011">
        <w:rPr>
          <w:szCs w:val="24"/>
          <w:lang w:val="fr-FR"/>
        </w:rPr>
        <w:t>, d’information et de</w:t>
      </w:r>
      <w:r w:rsidR="00BF17E2" w:rsidRPr="00491373">
        <w:rPr>
          <w:szCs w:val="24"/>
          <w:lang w:val="fr-FR"/>
        </w:rPr>
        <w:t xml:space="preserve"> </w:t>
      </w:r>
      <w:r w:rsidR="008A6011" w:rsidRPr="00491373">
        <w:rPr>
          <w:szCs w:val="24"/>
          <w:lang w:val="fr-FR"/>
        </w:rPr>
        <w:t xml:space="preserve">sensibilisation </w:t>
      </w:r>
      <w:r w:rsidR="008A6011">
        <w:rPr>
          <w:szCs w:val="24"/>
          <w:lang w:val="fr-FR"/>
        </w:rPr>
        <w:t xml:space="preserve">de la CMS </w:t>
      </w:r>
      <w:r w:rsidR="00BF17E2" w:rsidRPr="00491373">
        <w:rPr>
          <w:szCs w:val="24"/>
          <w:lang w:val="fr-FR"/>
        </w:rPr>
        <w:t xml:space="preserve">pour </w:t>
      </w:r>
      <w:r w:rsidR="008A6011">
        <w:rPr>
          <w:szCs w:val="24"/>
          <w:lang w:val="fr-FR"/>
        </w:rPr>
        <w:t xml:space="preserve">la période </w:t>
      </w:r>
      <w:r w:rsidR="00BF17E2" w:rsidRPr="00491373">
        <w:rPr>
          <w:szCs w:val="24"/>
          <w:lang w:val="fr-FR"/>
        </w:rPr>
        <w:t xml:space="preserve">2015-2017 et </w:t>
      </w:r>
      <w:r w:rsidR="00BF17E2" w:rsidRPr="00491373">
        <w:rPr>
          <w:i/>
          <w:szCs w:val="24"/>
          <w:lang w:val="fr-FR"/>
        </w:rPr>
        <w:t>invite instamment</w:t>
      </w:r>
      <w:r w:rsidR="00BF17E2" w:rsidRPr="00491373">
        <w:rPr>
          <w:szCs w:val="24"/>
          <w:lang w:val="fr-FR"/>
        </w:rPr>
        <w:t xml:space="preserve"> les Parties, les </w:t>
      </w:r>
      <w:r w:rsidR="00BF17E2">
        <w:rPr>
          <w:szCs w:val="24"/>
          <w:lang w:val="fr-FR"/>
        </w:rPr>
        <w:t>i</w:t>
      </w:r>
      <w:r w:rsidR="00BF17E2" w:rsidRPr="00491373">
        <w:rPr>
          <w:szCs w:val="24"/>
          <w:lang w:val="fr-FR"/>
        </w:rPr>
        <w:t>nstruments</w:t>
      </w:r>
      <w:r w:rsidR="00BF17E2">
        <w:rPr>
          <w:szCs w:val="24"/>
          <w:lang w:val="fr-FR"/>
        </w:rPr>
        <w:t xml:space="preserve"> </w:t>
      </w:r>
      <w:r w:rsidR="00BF17E2" w:rsidRPr="00491373">
        <w:rPr>
          <w:szCs w:val="24"/>
          <w:lang w:val="fr-FR"/>
        </w:rPr>
        <w:t>de la Famille CMS, le PNUE et tous l</w:t>
      </w:r>
      <w:r w:rsidR="00BF17E2">
        <w:rPr>
          <w:szCs w:val="24"/>
          <w:lang w:val="fr-FR"/>
        </w:rPr>
        <w:t>e</w:t>
      </w:r>
      <w:r w:rsidR="00BF17E2" w:rsidRPr="00491373">
        <w:rPr>
          <w:szCs w:val="24"/>
          <w:lang w:val="fr-FR"/>
        </w:rPr>
        <w:t>s partenaires et acteurs œuvrant pour la conservation des espèce</w:t>
      </w:r>
      <w:r w:rsidR="00BF17E2">
        <w:rPr>
          <w:szCs w:val="24"/>
          <w:lang w:val="fr-FR"/>
        </w:rPr>
        <w:t>s</w:t>
      </w:r>
      <w:r w:rsidR="00BF17E2" w:rsidRPr="00491373">
        <w:rPr>
          <w:szCs w:val="24"/>
          <w:lang w:val="fr-FR"/>
        </w:rPr>
        <w:t xml:space="preserve"> migratrices </w:t>
      </w:r>
      <w:r w:rsidR="00BF17E2">
        <w:rPr>
          <w:szCs w:val="24"/>
          <w:lang w:val="fr-FR"/>
        </w:rPr>
        <w:t>à</w:t>
      </w:r>
      <w:r w:rsidR="00BF17E2" w:rsidRPr="00491373">
        <w:rPr>
          <w:szCs w:val="24"/>
          <w:lang w:val="fr-FR"/>
        </w:rPr>
        <w:t xml:space="preserve"> </w:t>
      </w:r>
      <w:r w:rsidR="00BF17E2">
        <w:rPr>
          <w:szCs w:val="24"/>
          <w:lang w:val="fr-FR"/>
        </w:rPr>
        <w:t>p</w:t>
      </w:r>
      <w:r w:rsidR="00BF17E2" w:rsidRPr="00491373">
        <w:rPr>
          <w:szCs w:val="24"/>
          <w:lang w:val="fr-FR"/>
        </w:rPr>
        <w:t>artic</w:t>
      </w:r>
      <w:r w:rsidR="00BF17E2">
        <w:rPr>
          <w:szCs w:val="24"/>
          <w:lang w:val="fr-FR"/>
        </w:rPr>
        <w:t>i</w:t>
      </w:r>
      <w:r w:rsidR="00BF17E2" w:rsidRPr="00491373">
        <w:rPr>
          <w:szCs w:val="24"/>
          <w:lang w:val="fr-FR"/>
        </w:rPr>
        <w:t xml:space="preserve">per activement à la mise en œuvre du Plan et </w:t>
      </w:r>
      <w:r w:rsidR="00BF17E2">
        <w:rPr>
          <w:szCs w:val="24"/>
          <w:lang w:val="fr-FR"/>
        </w:rPr>
        <w:t>à</w:t>
      </w:r>
      <w:r w:rsidR="00BF17E2" w:rsidRPr="00491373">
        <w:rPr>
          <w:szCs w:val="24"/>
          <w:lang w:val="fr-FR"/>
        </w:rPr>
        <w:t xml:space="preserve"> </w:t>
      </w:r>
      <w:r w:rsidR="00BF17E2">
        <w:rPr>
          <w:szCs w:val="24"/>
          <w:lang w:val="fr-FR"/>
        </w:rPr>
        <w:t>fournir des contributions volontaires et un soutien en nature, en particulier pour les activités prioritaires indiquées dans le Plan</w:t>
      </w:r>
      <w:r w:rsidR="00BF17E2" w:rsidRPr="00491373">
        <w:rPr>
          <w:szCs w:val="24"/>
          <w:lang w:val="fr-FR"/>
        </w:rPr>
        <w:t>;</w:t>
      </w:r>
    </w:p>
    <w:p w:rsidR="00BF17E2" w:rsidRPr="00491373" w:rsidRDefault="00BF17E2" w:rsidP="00BF17E2">
      <w:pPr>
        <w:jc w:val="both"/>
        <w:rPr>
          <w:szCs w:val="24"/>
          <w:lang w:val="fr-FR"/>
        </w:rPr>
      </w:pPr>
    </w:p>
    <w:p w:rsidR="00BF17E2" w:rsidRPr="0029312F" w:rsidRDefault="00BF17E2" w:rsidP="00BF17E2">
      <w:pPr>
        <w:numPr>
          <w:ilvl w:val="0"/>
          <w:numId w:val="27"/>
        </w:numPr>
        <w:ind w:left="0" w:firstLine="0"/>
        <w:jc w:val="both"/>
        <w:rPr>
          <w:szCs w:val="24"/>
          <w:lang w:val="fr-FR"/>
        </w:rPr>
      </w:pPr>
      <w:r w:rsidRPr="0029312F">
        <w:rPr>
          <w:i/>
          <w:iCs/>
          <w:szCs w:val="24"/>
          <w:lang w:val="fr-FR"/>
        </w:rPr>
        <w:t xml:space="preserve">Se félicite </w:t>
      </w:r>
      <w:r w:rsidRPr="0029312F">
        <w:rPr>
          <w:szCs w:val="24"/>
          <w:lang w:val="fr-FR"/>
        </w:rPr>
        <w:t>de l’initiative du Secrétaire exécutif de la CMS et du Secré</w:t>
      </w:r>
      <w:r>
        <w:rPr>
          <w:szCs w:val="24"/>
          <w:lang w:val="fr-FR"/>
        </w:rPr>
        <w:t>taire</w:t>
      </w:r>
      <w:r w:rsidRPr="0029312F">
        <w:rPr>
          <w:szCs w:val="24"/>
          <w:lang w:val="fr-FR"/>
        </w:rPr>
        <w:t xml:space="preserve"> </w:t>
      </w:r>
      <w:r>
        <w:rPr>
          <w:szCs w:val="24"/>
          <w:lang w:val="fr-FR"/>
        </w:rPr>
        <w:t>e</w:t>
      </w:r>
      <w:r w:rsidRPr="0029312F">
        <w:rPr>
          <w:szCs w:val="24"/>
          <w:lang w:val="fr-FR"/>
        </w:rPr>
        <w:t>xécut</w:t>
      </w:r>
      <w:r>
        <w:rPr>
          <w:szCs w:val="24"/>
          <w:lang w:val="fr-FR"/>
        </w:rPr>
        <w:t>i</w:t>
      </w:r>
      <w:r w:rsidRPr="0029312F">
        <w:rPr>
          <w:szCs w:val="24"/>
          <w:lang w:val="fr-FR"/>
        </w:rPr>
        <w:t>f p</w:t>
      </w:r>
      <w:r>
        <w:rPr>
          <w:szCs w:val="24"/>
          <w:lang w:val="fr-FR"/>
        </w:rPr>
        <w:t>a</w:t>
      </w:r>
      <w:r w:rsidRPr="0029312F">
        <w:rPr>
          <w:szCs w:val="24"/>
          <w:lang w:val="fr-FR"/>
        </w:rPr>
        <w:t>r int</w:t>
      </w:r>
      <w:r>
        <w:rPr>
          <w:szCs w:val="24"/>
          <w:lang w:val="fr-FR"/>
        </w:rPr>
        <w:t>é</w:t>
      </w:r>
      <w:r w:rsidRPr="0029312F">
        <w:rPr>
          <w:szCs w:val="24"/>
          <w:lang w:val="fr-FR"/>
        </w:rPr>
        <w:t>rim</w:t>
      </w:r>
      <w:r>
        <w:rPr>
          <w:szCs w:val="24"/>
          <w:lang w:val="fr-FR"/>
        </w:rPr>
        <w:t xml:space="preserve"> </w:t>
      </w:r>
      <w:r w:rsidRPr="0029312F">
        <w:rPr>
          <w:szCs w:val="24"/>
          <w:lang w:val="fr-FR"/>
        </w:rPr>
        <w:t>de l’AEWA d</w:t>
      </w:r>
      <w:r>
        <w:rPr>
          <w:szCs w:val="24"/>
          <w:lang w:val="fr-FR"/>
        </w:rPr>
        <w:t>e mettre en place</w:t>
      </w:r>
      <w:r w:rsidRPr="0029312F">
        <w:rPr>
          <w:szCs w:val="24"/>
          <w:lang w:val="fr-FR"/>
        </w:rPr>
        <w:t xml:space="preserve"> une nouvelle </w:t>
      </w:r>
      <w:r>
        <w:rPr>
          <w:szCs w:val="24"/>
          <w:lang w:val="fr-FR"/>
        </w:rPr>
        <w:t>u</w:t>
      </w:r>
      <w:r w:rsidRPr="0029312F">
        <w:rPr>
          <w:szCs w:val="24"/>
          <w:lang w:val="fr-FR"/>
        </w:rPr>
        <w:t>nité commune ch</w:t>
      </w:r>
      <w:r>
        <w:rPr>
          <w:szCs w:val="24"/>
          <w:lang w:val="fr-FR"/>
        </w:rPr>
        <w:t>a</w:t>
      </w:r>
      <w:r w:rsidRPr="0029312F">
        <w:rPr>
          <w:szCs w:val="24"/>
          <w:lang w:val="fr-FR"/>
        </w:rPr>
        <w:t>rgée de</w:t>
      </w:r>
      <w:r>
        <w:rPr>
          <w:szCs w:val="24"/>
          <w:lang w:val="fr-FR"/>
        </w:rPr>
        <w:t xml:space="preserve"> </w:t>
      </w:r>
      <w:r w:rsidRPr="0029312F">
        <w:rPr>
          <w:szCs w:val="24"/>
          <w:lang w:val="fr-FR"/>
        </w:rPr>
        <w:t>la communication, de</w:t>
      </w:r>
      <w:r>
        <w:rPr>
          <w:szCs w:val="24"/>
          <w:lang w:val="fr-FR"/>
        </w:rPr>
        <w:t xml:space="preserve"> </w:t>
      </w:r>
      <w:r w:rsidRPr="0029312F">
        <w:rPr>
          <w:szCs w:val="24"/>
          <w:lang w:val="fr-FR"/>
        </w:rPr>
        <w:t>la ge</w:t>
      </w:r>
      <w:r>
        <w:rPr>
          <w:szCs w:val="24"/>
          <w:lang w:val="fr-FR"/>
        </w:rPr>
        <w:t>s</w:t>
      </w:r>
      <w:r w:rsidRPr="0029312F">
        <w:rPr>
          <w:szCs w:val="24"/>
          <w:lang w:val="fr-FR"/>
        </w:rPr>
        <w:t>tion</w:t>
      </w:r>
      <w:r>
        <w:rPr>
          <w:szCs w:val="24"/>
          <w:lang w:val="fr-FR"/>
        </w:rPr>
        <w:t xml:space="preserve"> d</w:t>
      </w:r>
      <w:r w:rsidRPr="0029312F">
        <w:rPr>
          <w:szCs w:val="24"/>
          <w:lang w:val="fr-FR"/>
        </w:rPr>
        <w:t>e l’information e</w:t>
      </w:r>
      <w:r>
        <w:rPr>
          <w:szCs w:val="24"/>
          <w:lang w:val="fr-FR"/>
        </w:rPr>
        <w:t>t</w:t>
      </w:r>
      <w:r w:rsidRPr="0029312F">
        <w:rPr>
          <w:szCs w:val="24"/>
          <w:lang w:val="fr-FR"/>
        </w:rPr>
        <w:t xml:space="preserve"> de la sensibilis</w:t>
      </w:r>
      <w:r>
        <w:rPr>
          <w:szCs w:val="24"/>
          <w:lang w:val="fr-FR"/>
        </w:rPr>
        <w:t>a</w:t>
      </w:r>
      <w:r w:rsidRPr="0029312F">
        <w:rPr>
          <w:szCs w:val="24"/>
          <w:lang w:val="fr-FR"/>
        </w:rPr>
        <w:t xml:space="preserve">tion </w:t>
      </w:r>
      <w:r>
        <w:rPr>
          <w:szCs w:val="24"/>
          <w:lang w:val="fr-FR"/>
        </w:rPr>
        <w:t>dans le cadre des Secrétariats de la CMS et de l’AEWA comme projet pilote témoignant des synergies renforcées au sein de la Famille CMS grâce à des services communs dans le domaine des</w:t>
      </w:r>
      <w:r w:rsidRPr="0029312F">
        <w:rPr>
          <w:szCs w:val="24"/>
          <w:lang w:val="fr-FR"/>
        </w:rPr>
        <w:t xml:space="preserve"> communications ;</w:t>
      </w:r>
    </w:p>
    <w:p w:rsidR="00BF17E2" w:rsidRPr="0029312F" w:rsidRDefault="00BF17E2" w:rsidP="00BF17E2">
      <w:pPr>
        <w:pStyle w:val="ListParagraph"/>
        <w:ind w:left="0"/>
        <w:rPr>
          <w:szCs w:val="24"/>
          <w:lang w:val="fr-FR"/>
        </w:rPr>
      </w:pPr>
    </w:p>
    <w:p w:rsidR="00BF17E2" w:rsidRPr="0029312F" w:rsidRDefault="00BF17E2" w:rsidP="00BF17E2">
      <w:pPr>
        <w:numPr>
          <w:ilvl w:val="0"/>
          <w:numId w:val="27"/>
        </w:numPr>
        <w:ind w:left="0" w:firstLine="0"/>
        <w:jc w:val="both"/>
        <w:rPr>
          <w:szCs w:val="24"/>
          <w:lang w:val="fr-FR"/>
        </w:rPr>
      </w:pPr>
      <w:r>
        <w:rPr>
          <w:i/>
          <w:szCs w:val="24"/>
          <w:lang w:val="fr-FR"/>
        </w:rPr>
        <w:t>Approuve</w:t>
      </w:r>
      <w:r>
        <w:rPr>
          <w:szCs w:val="24"/>
          <w:lang w:val="fr-FR"/>
        </w:rPr>
        <w:t xml:space="preserve"> la fourniture</w:t>
      </w:r>
      <w:r w:rsidRPr="0029312F">
        <w:rPr>
          <w:szCs w:val="24"/>
          <w:lang w:val="fr-FR"/>
        </w:rPr>
        <w:t xml:space="preserve"> de ressources adéquates au budget de la CMS pour 2015-2017 afin d’</w:t>
      </w:r>
      <w:r>
        <w:rPr>
          <w:szCs w:val="24"/>
          <w:lang w:val="fr-FR"/>
        </w:rPr>
        <w:t>a</w:t>
      </w:r>
      <w:r w:rsidRPr="0029312F">
        <w:rPr>
          <w:szCs w:val="24"/>
          <w:lang w:val="fr-FR"/>
        </w:rPr>
        <w:t>ppuyer la mi</w:t>
      </w:r>
      <w:r>
        <w:rPr>
          <w:szCs w:val="24"/>
          <w:lang w:val="fr-FR"/>
        </w:rPr>
        <w:t>s</w:t>
      </w:r>
      <w:r w:rsidRPr="0029312F">
        <w:rPr>
          <w:szCs w:val="24"/>
          <w:lang w:val="fr-FR"/>
        </w:rPr>
        <w:t xml:space="preserve">e en </w:t>
      </w:r>
      <w:r>
        <w:rPr>
          <w:szCs w:val="24"/>
          <w:lang w:val="fr-FR"/>
        </w:rPr>
        <w:t xml:space="preserve">œuvre </w:t>
      </w:r>
      <w:r w:rsidRPr="0029312F">
        <w:rPr>
          <w:szCs w:val="24"/>
          <w:lang w:val="fr-FR"/>
        </w:rPr>
        <w:t>des activités d</w:t>
      </w:r>
      <w:r>
        <w:rPr>
          <w:szCs w:val="24"/>
          <w:lang w:val="fr-FR"/>
        </w:rPr>
        <w:t xml:space="preserve">écrites </w:t>
      </w:r>
      <w:r w:rsidRPr="0029312F">
        <w:rPr>
          <w:szCs w:val="24"/>
          <w:lang w:val="fr-FR"/>
        </w:rPr>
        <w:t>dans</w:t>
      </w:r>
      <w:r>
        <w:rPr>
          <w:szCs w:val="24"/>
          <w:lang w:val="fr-FR"/>
        </w:rPr>
        <w:t xml:space="preserve"> </w:t>
      </w:r>
      <w:r w:rsidRPr="0029312F">
        <w:rPr>
          <w:szCs w:val="24"/>
          <w:lang w:val="fr-FR"/>
        </w:rPr>
        <w:t xml:space="preserve">le </w:t>
      </w:r>
      <w:r>
        <w:rPr>
          <w:szCs w:val="24"/>
          <w:lang w:val="fr-FR"/>
        </w:rPr>
        <w:t>Plan de</w:t>
      </w:r>
      <w:r w:rsidRPr="0029312F">
        <w:rPr>
          <w:szCs w:val="24"/>
          <w:lang w:val="fr-FR"/>
        </w:rPr>
        <w:t xml:space="preserve"> </w:t>
      </w:r>
      <w:r>
        <w:rPr>
          <w:szCs w:val="24"/>
          <w:lang w:val="fr-FR"/>
        </w:rPr>
        <w:t>communication</w:t>
      </w:r>
      <w:r w:rsidR="00503296">
        <w:rPr>
          <w:szCs w:val="24"/>
          <w:lang w:val="fr-FR"/>
        </w:rPr>
        <w:t>, d’information et de</w:t>
      </w:r>
      <w:r>
        <w:rPr>
          <w:szCs w:val="24"/>
          <w:lang w:val="fr-FR"/>
        </w:rPr>
        <w:t xml:space="preserve"> </w:t>
      </w:r>
      <w:r w:rsidR="00503296" w:rsidRPr="0029312F">
        <w:rPr>
          <w:szCs w:val="24"/>
          <w:lang w:val="fr-FR"/>
        </w:rPr>
        <w:t>sensibilisation</w:t>
      </w:r>
      <w:r w:rsidR="00503296">
        <w:rPr>
          <w:szCs w:val="24"/>
          <w:lang w:val="fr-FR"/>
        </w:rPr>
        <w:t xml:space="preserve"> </w:t>
      </w:r>
      <w:r w:rsidR="00503296">
        <w:rPr>
          <w:szCs w:val="24"/>
          <w:lang w:val="fr-FR"/>
        </w:rPr>
        <w:t xml:space="preserve">pour </w:t>
      </w:r>
      <w:r>
        <w:rPr>
          <w:szCs w:val="24"/>
          <w:lang w:val="fr-FR"/>
        </w:rPr>
        <w:t>2015-2017 et la bonne marche de</w:t>
      </w:r>
      <w:r w:rsidRPr="0029312F">
        <w:rPr>
          <w:szCs w:val="24"/>
          <w:lang w:val="fr-FR"/>
        </w:rPr>
        <w:t xml:space="preserve"> la nouvelle unit</w:t>
      </w:r>
      <w:r>
        <w:rPr>
          <w:szCs w:val="24"/>
          <w:lang w:val="fr-FR"/>
        </w:rPr>
        <w:t>é</w:t>
      </w:r>
      <w:r w:rsidRPr="0029312F">
        <w:rPr>
          <w:szCs w:val="24"/>
          <w:lang w:val="fr-FR"/>
        </w:rPr>
        <w:t xml:space="preserve"> </w:t>
      </w:r>
      <w:r>
        <w:rPr>
          <w:szCs w:val="24"/>
          <w:lang w:val="fr-FR"/>
        </w:rPr>
        <w:t>c</w:t>
      </w:r>
      <w:r w:rsidRPr="0029312F">
        <w:rPr>
          <w:szCs w:val="24"/>
          <w:lang w:val="fr-FR"/>
        </w:rPr>
        <w:t>ommune charg</w:t>
      </w:r>
      <w:r>
        <w:rPr>
          <w:szCs w:val="24"/>
          <w:lang w:val="fr-FR"/>
        </w:rPr>
        <w:t>é</w:t>
      </w:r>
      <w:r w:rsidRPr="0029312F">
        <w:rPr>
          <w:szCs w:val="24"/>
          <w:lang w:val="fr-FR"/>
        </w:rPr>
        <w:t xml:space="preserve">e de la communication, de la gestion de l’information </w:t>
      </w:r>
      <w:r>
        <w:rPr>
          <w:szCs w:val="24"/>
          <w:lang w:val="fr-FR"/>
        </w:rPr>
        <w:t>et de la sensibilisation</w:t>
      </w:r>
      <w:r w:rsidRPr="0029312F">
        <w:rPr>
          <w:szCs w:val="24"/>
          <w:lang w:val="fr-FR"/>
        </w:rPr>
        <w:t>;</w:t>
      </w:r>
    </w:p>
    <w:p w:rsidR="00BF17E2" w:rsidRPr="0029312F" w:rsidRDefault="00BF17E2" w:rsidP="00BF17E2">
      <w:pPr>
        <w:pStyle w:val="ListParagraph"/>
        <w:ind w:left="0"/>
        <w:rPr>
          <w:szCs w:val="24"/>
          <w:lang w:val="fr-FR"/>
        </w:rPr>
      </w:pPr>
    </w:p>
    <w:p w:rsidR="00BF17E2" w:rsidRPr="00013BA2" w:rsidRDefault="00BF17E2" w:rsidP="00BF17E2">
      <w:pPr>
        <w:numPr>
          <w:ilvl w:val="0"/>
          <w:numId w:val="27"/>
        </w:numPr>
        <w:ind w:left="0" w:firstLine="0"/>
        <w:jc w:val="both"/>
        <w:rPr>
          <w:szCs w:val="24"/>
          <w:lang w:val="fr-FR"/>
        </w:rPr>
      </w:pPr>
      <w:r w:rsidRPr="00013BA2">
        <w:rPr>
          <w:i/>
          <w:szCs w:val="24"/>
          <w:lang w:val="fr-FR"/>
        </w:rPr>
        <w:t>Prie</w:t>
      </w:r>
      <w:r w:rsidRPr="00013BA2">
        <w:rPr>
          <w:szCs w:val="24"/>
          <w:lang w:val="fr-FR"/>
        </w:rPr>
        <w:t xml:space="preserve"> le Secrétaire exécutif de la CMS de continuer à travailler en étroite collaboration ave</w:t>
      </w:r>
      <w:r>
        <w:rPr>
          <w:szCs w:val="24"/>
          <w:lang w:val="fr-FR"/>
        </w:rPr>
        <w:t>c</w:t>
      </w:r>
      <w:r w:rsidRPr="00013BA2">
        <w:rPr>
          <w:szCs w:val="24"/>
          <w:lang w:val="fr-FR"/>
        </w:rPr>
        <w:t xml:space="preserve"> le Secrétaire exécutif de l’AEWA </w:t>
      </w:r>
      <w:r>
        <w:rPr>
          <w:szCs w:val="24"/>
          <w:lang w:val="fr-FR"/>
        </w:rPr>
        <w:t>afin de guider les travaux</w:t>
      </w:r>
      <w:r w:rsidRPr="00013BA2">
        <w:rPr>
          <w:szCs w:val="24"/>
          <w:lang w:val="fr-FR"/>
        </w:rPr>
        <w:t xml:space="preserve"> de </w:t>
      </w:r>
      <w:r>
        <w:rPr>
          <w:szCs w:val="24"/>
          <w:lang w:val="fr-FR"/>
        </w:rPr>
        <w:t xml:space="preserve">la </w:t>
      </w:r>
      <w:r w:rsidRPr="00013BA2">
        <w:rPr>
          <w:szCs w:val="24"/>
          <w:lang w:val="fr-FR"/>
        </w:rPr>
        <w:t>nouvelle Unité commune CMS</w:t>
      </w:r>
      <w:r>
        <w:rPr>
          <w:szCs w:val="24"/>
          <w:lang w:val="fr-FR"/>
        </w:rPr>
        <w:t>/</w:t>
      </w:r>
      <w:r w:rsidRPr="00013BA2">
        <w:rPr>
          <w:szCs w:val="24"/>
          <w:lang w:val="fr-FR"/>
        </w:rPr>
        <w:t>AEWA chargée de la communication, de</w:t>
      </w:r>
      <w:r>
        <w:rPr>
          <w:szCs w:val="24"/>
          <w:lang w:val="fr-FR"/>
        </w:rPr>
        <w:t xml:space="preserve"> </w:t>
      </w:r>
      <w:r w:rsidRPr="00013BA2">
        <w:rPr>
          <w:szCs w:val="24"/>
          <w:lang w:val="fr-FR"/>
        </w:rPr>
        <w:t>la ge</w:t>
      </w:r>
      <w:r>
        <w:rPr>
          <w:szCs w:val="24"/>
          <w:lang w:val="fr-FR"/>
        </w:rPr>
        <w:t>s</w:t>
      </w:r>
      <w:r w:rsidRPr="00013BA2">
        <w:rPr>
          <w:szCs w:val="24"/>
          <w:lang w:val="fr-FR"/>
        </w:rPr>
        <w:t>tion</w:t>
      </w:r>
      <w:r>
        <w:rPr>
          <w:szCs w:val="24"/>
          <w:lang w:val="fr-FR"/>
        </w:rPr>
        <w:t xml:space="preserve"> </w:t>
      </w:r>
      <w:r w:rsidRPr="00013BA2">
        <w:rPr>
          <w:szCs w:val="24"/>
          <w:lang w:val="fr-FR"/>
        </w:rPr>
        <w:t>de</w:t>
      </w:r>
      <w:r>
        <w:rPr>
          <w:szCs w:val="24"/>
          <w:lang w:val="fr-FR"/>
        </w:rPr>
        <w:t xml:space="preserve"> </w:t>
      </w:r>
      <w:r w:rsidRPr="00013BA2">
        <w:rPr>
          <w:szCs w:val="24"/>
          <w:lang w:val="fr-FR"/>
        </w:rPr>
        <w:t>l’information et de la sensibilisation et d’assurer  l’élaboration</w:t>
      </w:r>
      <w:r>
        <w:rPr>
          <w:szCs w:val="24"/>
          <w:lang w:val="fr-FR"/>
        </w:rPr>
        <w:t xml:space="preserve"> et</w:t>
      </w:r>
      <w:r w:rsidRPr="00013BA2">
        <w:rPr>
          <w:szCs w:val="24"/>
          <w:lang w:val="fr-FR"/>
        </w:rPr>
        <w:t xml:space="preserve"> la mise en œuvre de s</w:t>
      </w:r>
      <w:r>
        <w:rPr>
          <w:szCs w:val="24"/>
          <w:lang w:val="fr-FR"/>
        </w:rPr>
        <w:t>tratégies</w:t>
      </w:r>
      <w:r w:rsidRPr="00013BA2">
        <w:rPr>
          <w:szCs w:val="24"/>
          <w:lang w:val="fr-FR"/>
        </w:rPr>
        <w:t xml:space="preserve"> de communication harmonis</w:t>
      </w:r>
      <w:r>
        <w:rPr>
          <w:szCs w:val="24"/>
          <w:lang w:val="fr-FR"/>
        </w:rPr>
        <w:t>é</w:t>
      </w:r>
      <w:r w:rsidRPr="00013BA2">
        <w:rPr>
          <w:szCs w:val="24"/>
          <w:lang w:val="fr-FR"/>
        </w:rPr>
        <w:t xml:space="preserve">es </w:t>
      </w:r>
      <w:r>
        <w:rPr>
          <w:szCs w:val="24"/>
          <w:lang w:val="fr-FR"/>
        </w:rPr>
        <w:t xml:space="preserve">sur le plan stratégique </w:t>
      </w:r>
      <w:r w:rsidRPr="00013BA2">
        <w:rPr>
          <w:szCs w:val="24"/>
          <w:lang w:val="fr-FR"/>
        </w:rPr>
        <w:t>pour la CMS et l’A</w:t>
      </w:r>
      <w:r>
        <w:rPr>
          <w:szCs w:val="24"/>
          <w:lang w:val="fr-FR"/>
        </w:rPr>
        <w:t>EWA</w:t>
      </w:r>
      <w:r w:rsidRPr="00013BA2">
        <w:rPr>
          <w:szCs w:val="24"/>
          <w:lang w:val="fr-FR"/>
        </w:rPr>
        <w:t xml:space="preserve">  comme modèles pour renforcer les </w:t>
      </w:r>
      <w:r>
        <w:rPr>
          <w:szCs w:val="24"/>
          <w:lang w:val="fr-FR"/>
        </w:rPr>
        <w:t>s</w:t>
      </w:r>
      <w:r w:rsidRPr="00013BA2">
        <w:rPr>
          <w:szCs w:val="24"/>
          <w:lang w:val="fr-FR"/>
        </w:rPr>
        <w:t>ynergies au sein</w:t>
      </w:r>
      <w:r>
        <w:rPr>
          <w:szCs w:val="24"/>
          <w:lang w:val="fr-FR"/>
        </w:rPr>
        <w:t xml:space="preserve"> </w:t>
      </w:r>
      <w:r w:rsidRPr="00013BA2">
        <w:rPr>
          <w:szCs w:val="24"/>
          <w:lang w:val="fr-FR"/>
        </w:rPr>
        <w:t>d</w:t>
      </w:r>
      <w:r>
        <w:rPr>
          <w:szCs w:val="24"/>
          <w:lang w:val="fr-FR"/>
        </w:rPr>
        <w:t>e</w:t>
      </w:r>
      <w:r w:rsidRPr="00013BA2">
        <w:rPr>
          <w:szCs w:val="24"/>
          <w:lang w:val="fr-FR"/>
        </w:rPr>
        <w:t xml:space="preserve"> la Famille CMS</w:t>
      </w:r>
      <w:r>
        <w:rPr>
          <w:szCs w:val="24"/>
          <w:lang w:val="fr-FR"/>
        </w:rPr>
        <w:t xml:space="preserve"> </w:t>
      </w:r>
      <w:r w:rsidRPr="00013BA2">
        <w:rPr>
          <w:szCs w:val="24"/>
          <w:lang w:val="fr-FR"/>
        </w:rPr>
        <w:t xml:space="preserve">; </w:t>
      </w:r>
    </w:p>
    <w:p w:rsidR="00BF17E2" w:rsidRPr="00013BA2" w:rsidRDefault="00BF17E2" w:rsidP="00BF17E2">
      <w:pPr>
        <w:pStyle w:val="ListParagraph"/>
        <w:ind w:left="0"/>
        <w:rPr>
          <w:szCs w:val="24"/>
          <w:lang w:val="fr-FR"/>
        </w:rPr>
      </w:pPr>
    </w:p>
    <w:p w:rsidR="00BF17E2" w:rsidRPr="00013BA2" w:rsidRDefault="00BF17E2" w:rsidP="00BF17E2">
      <w:pPr>
        <w:numPr>
          <w:ilvl w:val="0"/>
          <w:numId w:val="27"/>
        </w:numPr>
        <w:ind w:left="0" w:firstLine="0"/>
        <w:jc w:val="both"/>
        <w:rPr>
          <w:szCs w:val="24"/>
          <w:lang w:val="fr-FR"/>
        </w:rPr>
      </w:pPr>
      <w:r>
        <w:rPr>
          <w:i/>
          <w:szCs w:val="24"/>
          <w:lang w:val="fr-FR"/>
        </w:rPr>
        <w:t>Prie</w:t>
      </w:r>
      <w:r w:rsidRPr="00013BA2">
        <w:rPr>
          <w:szCs w:val="24"/>
          <w:lang w:val="fr-FR"/>
        </w:rPr>
        <w:t xml:space="preserve"> </w:t>
      </w:r>
      <w:r>
        <w:rPr>
          <w:szCs w:val="24"/>
          <w:lang w:val="fr-FR"/>
        </w:rPr>
        <w:t>le</w:t>
      </w:r>
      <w:r w:rsidRPr="00013BA2">
        <w:rPr>
          <w:szCs w:val="24"/>
          <w:lang w:val="fr-FR"/>
        </w:rPr>
        <w:t xml:space="preserve"> Secrétaire exécutif de la CMS de prés</w:t>
      </w:r>
      <w:r>
        <w:rPr>
          <w:szCs w:val="24"/>
          <w:lang w:val="fr-FR"/>
        </w:rPr>
        <w:t>e</w:t>
      </w:r>
      <w:r w:rsidRPr="00013BA2">
        <w:rPr>
          <w:szCs w:val="24"/>
          <w:lang w:val="fr-FR"/>
        </w:rPr>
        <w:t>nter la nouvelle stratégie de communication</w:t>
      </w:r>
      <w:r>
        <w:rPr>
          <w:szCs w:val="24"/>
          <w:lang w:val="fr-FR"/>
        </w:rPr>
        <w:t xml:space="preserve"> </w:t>
      </w:r>
      <w:r w:rsidRPr="00013BA2">
        <w:rPr>
          <w:szCs w:val="24"/>
          <w:lang w:val="fr-FR"/>
        </w:rPr>
        <w:t>de la CMS à la 44</w:t>
      </w:r>
      <w:r>
        <w:rPr>
          <w:szCs w:val="24"/>
          <w:vertAlign w:val="superscript"/>
          <w:lang w:val="fr-FR"/>
        </w:rPr>
        <w:t>ème</w:t>
      </w:r>
      <w:r w:rsidRPr="00013BA2">
        <w:rPr>
          <w:szCs w:val="24"/>
          <w:lang w:val="fr-FR"/>
        </w:rPr>
        <w:t xml:space="preserve"> </w:t>
      </w:r>
      <w:r>
        <w:rPr>
          <w:szCs w:val="24"/>
          <w:lang w:val="fr-FR"/>
        </w:rPr>
        <w:t>réunion du Comité permanent de la CMS pour adoption</w:t>
      </w:r>
      <w:r w:rsidRPr="00013BA2">
        <w:rPr>
          <w:szCs w:val="24"/>
          <w:lang w:val="fr-FR"/>
        </w:rPr>
        <w:t xml:space="preserve"> </w:t>
      </w:r>
      <w:r>
        <w:rPr>
          <w:szCs w:val="24"/>
          <w:lang w:val="fr-FR"/>
        </w:rPr>
        <w:t>et</w:t>
      </w:r>
      <w:r w:rsidRPr="00013BA2">
        <w:rPr>
          <w:szCs w:val="24"/>
          <w:lang w:val="fr-FR"/>
        </w:rPr>
        <w:t xml:space="preserve"> </w:t>
      </w:r>
      <w:r w:rsidRPr="00013BA2">
        <w:rPr>
          <w:i/>
          <w:szCs w:val="24"/>
          <w:lang w:val="fr-FR"/>
        </w:rPr>
        <w:t>invite</w:t>
      </w:r>
      <w:r w:rsidRPr="00013BA2">
        <w:rPr>
          <w:szCs w:val="24"/>
          <w:lang w:val="fr-FR"/>
        </w:rPr>
        <w:t xml:space="preserve"> </w:t>
      </w:r>
      <w:r>
        <w:rPr>
          <w:szCs w:val="24"/>
          <w:lang w:val="fr-FR"/>
        </w:rPr>
        <w:t>les Parties à l’</w:t>
      </w:r>
      <w:r w:rsidRPr="00013BA2">
        <w:rPr>
          <w:szCs w:val="24"/>
          <w:lang w:val="fr-FR"/>
        </w:rPr>
        <w:t xml:space="preserve">AEWA </w:t>
      </w:r>
      <w:r>
        <w:rPr>
          <w:szCs w:val="24"/>
          <w:lang w:val="fr-FR"/>
        </w:rPr>
        <w:t>à adopter une nouvelle stratégie de communication  harmonisée sur le plan stratégique à leur</w:t>
      </w:r>
      <w:r w:rsidRPr="00013BA2">
        <w:rPr>
          <w:szCs w:val="24"/>
          <w:lang w:val="fr-FR"/>
        </w:rPr>
        <w:t xml:space="preserve"> 6</w:t>
      </w:r>
      <w:r>
        <w:rPr>
          <w:szCs w:val="24"/>
          <w:vertAlign w:val="superscript"/>
          <w:lang w:val="fr-FR"/>
        </w:rPr>
        <w:t xml:space="preserve">ème </w:t>
      </w:r>
      <w:r>
        <w:rPr>
          <w:szCs w:val="24"/>
          <w:lang w:val="fr-FR"/>
        </w:rPr>
        <w:t>Réunion des Partie</w:t>
      </w:r>
      <w:r w:rsidRPr="00013BA2">
        <w:rPr>
          <w:szCs w:val="24"/>
          <w:lang w:val="fr-FR"/>
        </w:rPr>
        <w:t>s</w:t>
      </w:r>
      <w:r>
        <w:rPr>
          <w:szCs w:val="24"/>
          <w:lang w:val="fr-FR"/>
        </w:rPr>
        <w:t xml:space="preserve"> </w:t>
      </w:r>
      <w:r w:rsidRPr="00013BA2">
        <w:rPr>
          <w:szCs w:val="24"/>
          <w:lang w:val="fr-FR"/>
        </w:rPr>
        <w:t>;</w:t>
      </w:r>
    </w:p>
    <w:p w:rsidR="00BF17E2" w:rsidRPr="00013BA2" w:rsidRDefault="00BF17E2" w:rsidP="00BF17E2">
      <w:pPr>
        <w:pStyle w:val="ListParagraph"/>
        <w:ind w:left="0"/>
        <w:rPr>
          <w:szCs w:val="24"/>
          <w:lang w:val="fr-FR"/>
        </w:rPr>
      </w:pPr>
    </w:p>
    <w:p w:rsidR="00BF17E2" w:rsidRPr="00491373" w:rsidRDefault="00BF17E2" w:rsidP="00BF17E2">
      <w:pPr>
        <w:numPr>
          <w:ilvl w:val="0"/>
          <w:numId w:val="27"/>
        </w:numPr>
        <w:ind w:left="0" w:firstLine="0"/>
        <w:jc w:val="both"/>
        <w:rPr>
          <w:szCs w:val="24"/>
          <w:lang w:val="fr-FR"/>
        </w:rPr>
      </w:pPr>
      <w:r w:rsidRPr="00491373">
        <w:rPr>
          <w:i/>
          <w:szCs w:val="24"/>
          <w:lang w:val="fr-FR"/>
        </w:rPr>
        <w:t>Demande</w:t>
      </w:r>
      <w:r w:rsidRPr="00491373">
        <w:rPr>
          <w:szCs w:val="24"/>
          <w:lang w:val="fr-FR"/>
        </w:rPr>
        <w:t xml:space="preserve"> aux Parties de fournir des </w:t>
      </w:r>
      <w:r>
        <w:rPr>
          <w:szCs w:val="24"/>
          <w:lang w:val="fr-FR"/>
        </w:rPr>
        <w:t>c</w:t>
      </w:r>
      <w:r w:rsidRPr="00491373">
        <w:rPr>
          <w:szCs w:val="24"/>
          <w:lang w:val="fr-FR"/>
        </w:rPr>
        <w:t>o</w:t>
      </w:r>
      <w:r>
        <w:rPr>
          <w:szCs w:val="24"/>
          <w:lang w:val="fr-FR"/>
        </w:rPr>
        <w:t>ntributions volontai</w:t>
      </w:r>
      <w:r w:rsidRPr="00491373">
        <w:rPr>
          <w:szCs w:val="24"/>
          <w:lang w:val="fr-FR"/>
        </w:rPr>
        <w:t>res pour</w:t>
      </w:r>
      <w:r>
        <w:rPr>
          <w:szCs w:val="24"/>
          <w:lang w:val="fr-FR"/>
        </w:rPr>
        <w:t xml:space="preserve"> </w:t>
      </w:r>
      <w:r w:rsidRPr="00491373">
        <w:rPr>
          <w:szCs w:val="24"/>
          <w:lang w:val="fr-FR"/>
        </w:rPr>
        <w:t>l’élaboration et la mise en œuvre de la stratégie</w:t>
      </w:r>
      <w:r>
        <w:rPr>
          <w:szCs w:val="24"/>
          <w:lang w:val="fr-FR"/>
        </w:rPr>
        <w:t xml:space="preserve"> </w:t>
      </w:r>
      <w:r w:rsidRPr="00491373">
        <w:rPr>
          <w:szCs w:val="24"/>
          <w:lang w:val="fr-FR"/>
        </w:rPr>
        <w:t>de communication et les</w:t>
      </w:r>
      <w:r>
        <w:rPr>
          <w:szCs w:val="24"/>
          <w:lang w:val="fr-FR"/>
        </w:rPr>
        <w:t xml:space="preserve"> </w:t>
      </w:r>
      <w:r w:rsidRPr="00491373">
        <w:rPr>
          <w:szCs w:val="24"/>
          <w:lang w:val="fr-FR"/>
        </w:rPr>
        <w:t>activités de communication menées actuellemen</w:t>
      </w:r>
      <w:r>
        <w:rPr>
          <w:szCs w:val="24"/>
          <w:lang w:val="fr-FR"/>
        </w:rPr>
        <w:t>t</w:t>
      </w:r>
      <w:r w:rsidRPr="00491373">
        <w:rPr>
          <w:szCs w:val="24"/>
          <w:lang w:val="fr-FR"/>
        </w:rPr>
        <w:t xml:space="preserve"> p</w:t>
      </w:r>
      <w:r>
        <w:rPr>
          <w:szCs w:val="24"/>
          <w:lang w:val="fr-FR"/>
        </w:rPr>
        <w:t>a</w:t>
      </w:r>
      <w:r w:rsidRPr="00491373">
        <w:rPr>
          <w:szCs w:val="24"/>
          <w:lang w:val="fr-FR"/>
        </w:rPr>
        <w:t>r le Secr</w:t>
      </w:r>
      <w:r>
        <w:rPr>
          <w:szCs w:val="24"/>
          <w:lang w:val="fr-FR"/>
        </w:rPr>
        <w:t>é</w:t>
      </w:r>
      <w:r w:rsidRPr="00491373">
        <w:rPr>
          <w:szCs w:val="24"/>
          <w:lang w:val="fr-FR"/>
        </w:rPr>
        <w:t>tariat,</w:t>
      </w:r>
      <w:r>
        <w:rPr>
          <w:szCs w:val="24"/>
          <w:lang w:val="fr-FR"/>
        </w:rPr>
        <w:t xml:space="preserve"> en donnant la priorité aux </w:t>
      </w:r>
      <w:r w:rsidRPr="00491373">
        <w:rPr>
          <w:szCs w:val="24"/>
          <w:lang w:val="fr-FR"/>
        </w:rPr>
        <w:t>activit</w:t>
      </w:r>
      <w:r>
        <w:rPr>
          <w:szCs w:val="24"/>
          <w:lang w:val="fr-FR"/>
        </w:rPr>
        <w:t>és</w:t>
      </w:r>
      <w:r w:rsidRPr="00491373">
        <w:rPr>
          <w:szCs w:val="24"/>
          <w:lang w:val="fr-FR"/>
        </w:rPr>
        <w:t xml:space="preserve"> propos</w:t>
      </w:r>
      <w:r>
        <w:rPr>
          <w:szCs w:val="24"/>
          <w:lang w:val="fr-FR"/>
        </w:rPr>
        <w:t>ées dans le Plan de communication</w:t>
      </w:r>
      <w:r w:rsidR="00503296">
        <w:rPr>
          <w:szCs w:val="24"/>
          <w:lang w:val="fr-FR"/>
        </w:rPr>
        <w:t>, d’information et de</w:t>
      </w:r>
      <w:r>
        <w:rPr>
          <w:szCs w:val="24"/>
          <w:lang w:val="fr-FR"/>
        </w:rPr>
        <w:t xml:space="preserve"> </w:t>
      </w:r>
      <w:r w:rsidR="00503296">
        <w:rPr>
          <w:szCs w:val="24"/>
          <w:lang w:val="fr-FR"/>
        </w:rPr>
        <w:t>sensibilisation</w:t>
      </w:r>
      <w:r w:rsidR="00503296">
        <w:rPr>
          <w:szCs w:val="24"/>
          <w:lang w:val="fr-FR"/>
        </w:rPr>
        <w:t xml:space="preserve"> de la CMS pour la période 2015-2017</w:t>
      </w:r>
      <w:r w:rsidRPr="00491373">
        <w:rPr>
          <w:szCs w:val="24"/>
          <w:lang w:val="fr-FR"/>
        </w:rPr>
        <w:t xml:space="preserve">; </w:t>
      </w:r>
      <w:r>
        <w:rPr>
          <w:szCs w:val="24"/>
          <w:lang w:val="fr-FR"/>
        </w:rPr>
        <w:t>et</w:t>
      </w:r>
    </w:p>
    <w:p w:rsidR="00BF17E2" w:rsidRPr="00491373" w:rsidRDefault="00BF17E2" w:rsidP="00BF17E2">
      <w:pPr>
        <w:pStyle w:val="ListParagraph"/>
        <w:ind w:left="0"/>
        <w:rPr>
          <w:szCs w:val="24"/>
          <w:lang w:val="fr-FR"/>
        </w:rPr>
      </w:pPr>
    </w:p>
    <w:p w:rsidR="00BF17E2" w:rsidRPr="00491373" w:rsidRDefault="00BF17E2" w:rsidP="00BF17E2">
      <w:pPr>
        <w:numPr>
          <w:ilvl w:val="0"/>
          <w:numId w:val="27"/>
        </w:numPr>
        <w:ind w:left="0" w:firstLine="0"/>
        <w:jc w:val="both"/>
        <w:rPr>
          <w:szCs w:val="24"/>
          <w:lang w:val="fr-FR"/>
        </w:rPr>
      </w:pPr>
      <w:r>
        <w:rPr>
          <w:i/>
          <w:szCs w:val="24"/>
          <w:lang w:val="fr-FR"/>
        </w:rPr>
        <w:t>Abroge</w:t>
      </w:r>
      <w:r w:rsidRPr="00491373">
        <w:rPr>
          <w:szCs w:val="24"/>
          <w:lang w:val="fr-FR"/>
        </w:rPr>
        <w:t xml:space="preserve"> la Résolution 8.8 et la Résolution 10.7.</w:t>
      </w:r>
    </w:p>
    <w:p w:rsidR="00105EA7" w:rsidRDefault="00105EA7" w:rsidP="00105EA7">
      <w:pPr>
        <w:jc w:val="both"/>
        <w:rPr>
          <w:lang w:val="fr-FR"/>
        </w:rPr>
      </w:pPr>
    </w:p>
    <w:sectPr w:rsidR="00105EA7" w:rsidSect="00B4087D">
      <w:headerReference w:type="even" r:id="rId22"/>
      <w:headerReference w:type="default" r:id="rId23"/>
      <w:pgSz w:w="11907" w:h="16840" w:code="9"/>
      <w:pgMar w:top="1134" w:right="1418" w:bottom="1418" w:left="1418"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7E2" w:rsidRDefault="00BF17E2" w:rsidP="00C96A00">
      <w:r>
        <w:separator/>
      </w:r>
    </w:p>
  </w:endnote>
  <w:endnote w:type="continuationSeparator" w:id="0">
    <w:p w:rsidR="00BF17E2" w:rsidRDefault="00BF17E2"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6F" w:rsidRPr="00A83B6F" w:rsidRDefault="00A83B6F"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152D65">
      <w:rPr>
        <w:noProof/>
        <w:sz w:val="22"/>
        <w:lang w:val="fr-FR"/>
      </w:rPr>
      <w:t>12</w:t>
    </w:r>
    <w:r w:rsidRPr="00A83B6F">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53" w:rsidRPr="00A83B6F" w:rsidRDefault="00FC3253"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152D65">
      <w:rPr>
        <w:noProof/>
        <w:sz w:val="22"/>
        <w:lang w:val="fr-FR"/>
      </w:rPr>
      <w:t>11</w:t>
    </w:r>
    <w:r w:rsidRPr="00A83B6F">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68" w:rsidRPr="006E6631" w:rsidRDefault="00BF17E2" w:rsidP="006E6631">
    <w:pPr>
      <w:pBdr>
        <w:top w:val="double" w:sz="6" w:space="0" w:color="000000"/>
        <w:left w:val="double" w:sz="6" w:space="0" w:color="000000"/>
        <w:bottom w:val="double" w:sz="6" w:space="0" w:color="000000"/>
        <w:right w:val="double" w:sz="6" w:space="0" w:color="000000"/>
      </w:pBdr>
      <w:ind w:left="851"/>
      <w:jc w:val="center"/>
      <w:rPr>
        <w:rFonts w:ascii="Times New Roman Italic" w:hAnsi="Times New Roman Italic"/>
        <w:spacing w:val="-6"/>
        <w:sz w:val="20"/>
        <w:szCs w:val="20"/>
        <w:lang w:val="fr-FR"/>
      </w:rPr>
    </w:pPr>
    <w:r>
      <w:rPr>
        <w:noProof/>
      </w:rPr>
      <w:drawing>
        <wp:anchor distT="0" distB="0" distL="114300" distR="114300" simplePos="0" relativeHeight="251658240" behindDoc="0" locked="0" layoutInCell="1" allowOverlap="1" wp14:anchorId="5BA2636F" wp14:editId="7FCD90FB">
          <wp:simplePos x="0" y="0"/>
          <wp:positionH relativeFrom="column">
            <wp:posOffset>-440690</wp:posOffset>
          </wp:positionH>
          <wp:positionV relativeFrom="paragraph">
            <wp:posOffset>-400050</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968" w:rsidRPr="006E6631">
      <w:rPr>
        <w:rFonts w:ascii="Times New Roman Italic" w:hAnsi="Times New Roman Italic"/>
        <w:i/>
        <w:spacing w:val="-6"/>
        <w:sz w:val="20"/>
        <w:szCs w:val="20"/>
        <w:lang w:val="fr-FR"/>
      </w:rPr>
      <w:t xml:space="preserve">Pour des raisons d’économie, ce document est imprimé en nombre limité et ne sera pas distribué </w:t>
    </w:r>
    <w:r w:rsidR="00FA636F">
      <w:rPr>
        <w:rFonts w:ascii="Times New Roman Italic" w:hAnsi="Times New Roman Italic"/>
        <w:i/>
        <w:spacing w:val="-6"/>
        <w:sz w:val="20"/>
        <w:szCs w:val="20"/>
        <w:lang w:val="fr-FR"/>
      </w:rPr>
      <w:t>pendant la</w:t>
    </w:r>
    <w:r w:rsidR="00CC2968" w:rsidRPr="006E6631">
      <w:rPr>
        <w:rFonts w:ascii="Times New Roman Italic" w:hAnsi="Times New Roman Italic"/>
        <w:i/>
        <w:spacing w:val="-6"/>
        <w:sz w:val="20"/>
        <w:szCs w:val="20"/>
        <w:lang w:val="fr-FR"/>
      </w:rPr>
      <w:t xml:space="preserve"> réunion. Les délégués sont priés de se munir de leur copie et de ne pas dem</w:t>
    </w:r>
    <w:r w:rsidR="006E6631">
      <w:rPr>
        <w:rFonts w:ascii="Times New Roman Italic" w:hAnsi="Times New Roman Italic"/>
        <w:i/>
        <w:spacing w:val="-6"/>
        <w:sz w:val="20"/>
        <w:szCs w:val="20"/>
        <w:lang w:val="fr-FR"/>
      </w:rPr>
      <w:t>ander de copies supplémentaires</w:t>
    </w:r>
    <w:r>
      <w:rPr>
        <w:noProof/>
      </w:rPr>
      <w:drawing>
        <wp:anchor distT="0" distB="0" distL="114300" distR="114300" simplePos="0" relativeHeight="251657216" behindDoc="1" locked="0" layoutInCell="1" allowOverlap="1" wp14:anchorId="0C3FF076" wp14:editId="0BF89B56">
          <wp:simplePos x="0" y="0"/>
          <wp:positionH relativeFrom="column">
            <wp:posOffset>424815</wp:posOffset>
          </wp:positionH>
          <wp:positionV relativeFrom="paragraph">
            <wp:posOffset>9783445</wp:posOffset>
          </wp:positionV>
          <wp:extent cx="883920" cy="708025"/>
          <wp:effectExtent l="0" t="0" r="0" b="0"/>
          <wp:wrapNone/>
          <wp:docPr id="1" name="Picture 7" descr="COP10_norwa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10_norway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708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E2" w:rsidRPr="008C0ED9" w:rsidRDefault="00BF17E2" w:rsidP="00605597">
    <w:pPr>
      <w:pStyle w:val="Footer"/>
      <w:jc w:val="center"/>
      <w:rPr>
        <w:szCs w:val="24"/>
      </w:rPr>
    </w:pPr>
    <w:r w:rsidRPr="008C0ED9">
      <w:rPr>
        <w:szCs w:val="24"/>
      </w:rPr>
      <w:fldChar w:fldCharType="begin"/>
    </w:r>
    <w:r w:rsidRPr="008C0ED9">
      <w:rPr>
        <w:szCs w:val="24"/>
      </w:rPr>
      <w:instrText xml:space="preserve"> PAGE   \* MERGEFORMAT </w:instrText>
    </w:r>
    <w:r w:rsidRPr="008C0ED9">
      <w:rPr>
        <w:szCs w:val="24"/>
      </w:rPr>
      <w:fldChar w:fldCharType="separate"/>
    </w:r>
    <w:r w:rsidR="00152D65">
      <w:rPr>
        <w:noProof/>
        <w:szCs w:val="24"/>
      </w:rPr>
      <w:t>2</w:t>
    </w:r>
    <w:r w:rsidRPr="008C0ED9">
      <w:rPr>
        <w:noProo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7E2" w:rsidRDefault="00BF17E2" w:rsidP="00C96A00">
      <w:r>
        <w:separator/>
      </w:r>
    </w:p>
  </w:footnote>
  <w:footnote w:type="continuationSeparator" w:id="0">
    <w:p w:rsidR="00BF17E2" w:rsidRDefault="00BF17E2"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55" w:rsidRPr="00F03E5C" w:rsidRDefault="00D20955" w:rsidP="00D20955">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D20955" w:rsidRPr="00F03E5C" w:rsidRDefault="00D20955" w:rsidP="00D20955">
    <w:pPr>
      <w:rPr>
        <w:i/>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55" w:rsidRPr="00F03E5C" w:rsidRDefault="00D20955" w:rsidP="00D20955">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D20955" w:rsidRPr="00F03E5C" w:rsidRDefault="00D20955" w:rsidP="00D20955">
    <w:pPr>
      <w:jc w:val="right"/>
      <w:rPr>
        <w:i/>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2E" w:rsidRPr="00F03E5C" w:rsidRDefault="0065502E" w:rsidP="0065502E">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19.2</w:t>
    </w:r>
    <w:r w:rsidR="008A6011">
      <w:rPr>
        <w:rFonts w:ascii="Times New Roman" w:hAnsi="Times New Roman"/>
        <w:b w:val="0"/>
        <w:i/>
        <w:sz w:val="20"/>
        <w:szCs w:val="20"/>
        <w:lang w:val="fr-FR"/>
      </w:rPr>
      <w:t>/Rev.1</w:t>
    </w:r>
  </w:p>
  <w:p w:rsidR="0065502E" w:rsidRPr="00F03E5C" w:rsidRDefault="0065502E" w:rsidP="00D20955">
    <w:pPr>
      <w:rPr>
        <w:i/>
        <w:szCs w:val="20"/>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E2" w:rsidRPr="00183B5A" w:rsidRDefault="00BF17E2" w:rsidP="00183B5A">
    <w:pPr>
      <w:pStyle w:val="Header"/>
      <w:pBdr>
        <w:bottom w:val="single" w:sz="4" w:space="1" w:color="auto"/>
      </w:pBdr>
      <w:jc w:val="right"/>
      <w:rPr>
        <w:i/>
        <w:sz w:val="20"/>
        <w:szCs w:val="20"/>
      </w:rPr>
    </w:pPr>
    <w:r w:rsidRPr="00183B5A">
      <w:rPr>
        <w:i/>
        <w:sz w:val="20"/>
        <w:szCs w:val="20"/>
      </w:rPr>
      <w:t>UNEP/CMS/COP11/Doc.19.2</w:t>
    </w:r>
    <w:r w:rsidR="008A6011">
      <w:rPr>
        <w:i/>
        <w:sz w:val="20"/>
        <w:szCs w:val="20"/>
      </w:rPr>
      <w:t>/Rev.1</w:t>
    </w:r>
  </w:p>
  <w:p w:rsidR="00BF17E2" w:rsidRPr="00183B5A" w:rsidRDefault="00BF17E2" w:rsidP="00183B5A">
    <w:pPr>
      <w:pStyle w:val="Header"/>
      <w:jc w:val="right"/>
      <w:rPr>
        <w:i/>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E2" w:rsidRPr="008C0ED9" w:rsidRDefault="00BF17E2" w:rsidP="008C0ED9">
    <w:pPr>
      <w:pStyle w:val="Header"/>
      <w:pBdr>
        <w:bottom w:val="single" w:sz="4" w:space="1" w:color="auto"/>
      </w:pBdr>
      <w:rPr>
        <w:i/>
        <w:sz w:val="20"/>
        <w:szCs w:val="20"/>
      </w:rPr>
    </w:pPr>
    <w:r w:rsidRPr="008C0ED9">
      <w:rPr>
        <w:i/>
        <w:sz w:val="20"/>
        <w:szCs w:val="20"/>
      </w:rPr>
      <w:t>P</w:t>
    </w:r>
    <w:r w:rsidR="0065502E">
      <w:rPr>
        <w:i/>
        <w:sz w:val="20"/>
        <w:szCs w:val="20"/>
      </w:rPr>
      <w:t>NUE</w:t>
    </w:r>
    <w:r w:rsidRPr="008C0ED9">
      <w:rPr>
        <w:i/>
        <w:sz w:val="20"/>
        <w:szCs w:val="20"/>
      </w:rPr>
      <w:t>/CMS/COP11/Doc.19.2</w:t>
    </w:r>
    <w:r w:rsidR="008A6011">
      <w:rPr>
        <w:i/>
        <w:sz w:val="20"/>
        <w:szCs w:val="20"/>
      </w:rPr>
      <w:t>/Rev.1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22" w:rsidRPr="00F03E5C" w:rsidRDefault="00E77B22" w:rsidP="00E77B22">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19.2/</w:t>
    </w:r>
    <w:r w:rsidR="008A6011">
      <w:rPr>
        <w:rFonts w:ascii="Times New Roman" w:hAnsi="Times New Roman"/>
        <w:b w:val="0"/>
        <w:i/>
        <w:sz w:val="20"/>
        <w:szCs w:val="20"/>
        <w:lang w:val="fr-FR"/>
      </w:rPr>
      <w:t>Rev.1/</w:t>
    </w:r>
    <w:r>
      <w:rPr>
        <w:rFonts w:ascii="Times New Roman" w:hAnsi="Times New Roman"/>
        <w:b w:val="0"/>
        <w:i/>
        <w:sz w:val="20"/>
        <w:szCs w:val="20"/>
        <w:lang w:val="fr-FR"/>
      </w:rPr>
      <w:t>Annexe : Projet de Résolution</w:t>
    </w:r>
  </w:p>
  <w:p w:rsidR="00FE334F" w:rsidRPr="00E77B22" w:rsidRDefault="00FE334F" w:rsidP="006E6631">
    <w:pPr>
      <w:pStyle w:val="Header"/>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22" w:rsidRPr="00F03E5C" w:rsidRDefault="00E77B22" w:rsidP="00E77B22">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19.2/</w:t>
    </w:r>
    <w:r w:rsidR="008A6011">
      <w:rPr>
        <w:rFonts w:ascii="Times New Roman" w:hAnsi="Times New Roman"/>
        <w:b w:val="0"/>
        <w:i/>
        <w:sz w:val="20"/>
        <w:szCs w:val="20"/>
        <w:lang w:val="fr-FR"/>
      </w:rPr>
      <w:t>Rev.1/</w:t>
    </w:r>
    <w:r>
      <w:rPr>
        <w:rFonts w:ascii="Times New Roman" w:hAnsi="Times New Roman"/>
        <w:b w:val="0"/>
        <w:i/>
        <w:sz w:val="20"/>
        <w:szCs w:val="20"/>
        <w:lang w:val="fr-FR"/>
      </w:rPr>
      <w:t>Annexe : Projet de Résolution</w:t>
    </w:r>
  </w:p>
  <w:p w:rsidR="00FE334F" w:rsidRPr="00232963" w:rsidRDefault="00FE334F" w:rsidP="00232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243EDC"/>
    <w:multiLevelType w:val="hybridMultilevel"/>
    <w:tmpl w:val="8F3A0BFE"/>
    <w:lvl w:ilvl="0" w:tplc="F4120CB8">
      <w:start w:val="1"/>
      <w:numFmt w:val="lowerLetter"/>
      <w:lvlText w:val=" (%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D2D2813"/>
    <w:multiLevelType w:val="hybridMultilevel"/>
    <w:tmpl w:val="1D42B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C0A06"/>
    <w:multiLevelType w:val="hybridMultilevel"/>
    <w:tmpl w:val="6A2CA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E7AFB"/>
    <w:multiLevelType w:val="hybridMultilevel"/>
    <w:tmpl w:val="835A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F854E1"/>
    <w:multiLevelType w:val="hybridMultilevel"/>
    <w:tmpl w:val="1B64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A24BC"/>
    <w:multiLevelType w:val="hybridMultilevel"/>
    <w:tmpl w:val="70725EDC"/>
    <w:lvl w:ilvl="0" w:tplc="AFAC0FAE">
      <w:start w:val="1"/>
      <w:numFmt w:val="lowerLetter"/>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745BD7"/>
    <w:multiLevelType w:val="hybridMultilevel"/>
    <w:tmpl w:val="0652D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40121CC"/>
    <w:multiLevelType w:val="hybridMultilevel"/>
    <w:tmpl w:val="A6E65D96"/>
    <w:lvl w:ilvl="0" w:tplc="DAF0EB0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BC0705"/>
    <w:multiLevelType w:val="hybridMultilevel"/>
    <w:tmpl w:val="F8BE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6E3D73"/>
    <w:multiLevelType w:val="hybridMultilevel"/>
    <w:tmpl w:val="D3A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EC102BE"/>
    <w:multiLevelType w:val="hybridMultilevel"/>
    <w:tmpl w:val="7AA0B410"/>
    <w:lvl w:ilvl="0" w:tplc="F47AA40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C87757"/>
    <w:multiLevelType w:val="hybridMultilevel"/>
    <w:tmpl w:val="3BCE975E"/>
    <w:lvl w:ilvl="0" w:tplc="5C4888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5309D7"/>
    <w:multiLevelType w:val="hybridMultilevel"/>
    <w:tmpl w:val="5270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5B53A9"/>
    <w:multiLevelType w:val="hybridMultilevel"/>
    <w:tmpl w:val="A3DA81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125D1B"/>
    <w:multiLevelType w:val="hybridMultilevel"/>
    <w:tmpl w:val="4EB0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232F28"/>
    <w:multiLevelType w:val="hybridMultilevel"/>
    <w:tmpl w:val="93941A8A"/>
    <w:lvl w:ilvl="0" w:tplc="12DA8040">
      <w:start w:val="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9"/>
  </w:num>
  <w:num w:numId="4">
    <w:abstractNumId w:val="18"/>
  </w:num>
  <w:num w:numId="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8"/>
  </w:num>
  <w:num w:numId="7">
    <w:abstractNumId w:val="6"/>
  </w:num>
  <w:num w:numId="8">
    <w:abstractNumId w:val="7"/>
  </w:num>
  <w:num w:numId="9">
    <w:abstractNumId w:val="23"/>
  </w:num>
  <w:num w:numId="10">
    <w:abstractNumId w:val="2"/>
  </w:num>
  <w:num w:numId="11">
    <w:abstractNumId w:val="1"/>
  </w:num>
  <w:num w:numId="12">
    <w:abstractNumId w:val="17"/>
  </w:num>
  <w:num w:numId="13">
    <w:abstractNumId w:val="20"/>
  </w:num>
  <w:num w:numId="14">
    <w:abstractNumId w:val="19"/>
  </w:num>
  <w:num w:numId="15">
    <w:abstractNumId w:val="11"/>
  </w:num>
  <w:num w:numId="16">
    <w:abstractNumId w:val="3"/>
  </w:num>
  <w:num w:numId="17">
    <w:abstractNumId w:val="26"/>
  </w:num>
  <w:num w:numId="18">
    <w:abstractNumId w:val="21"/>
  </w:num>
  <w:num w:numId="19">
    <w:abstractNumId w:val="13"/>
  </w:num>
  <w:num w:numId="20">
    <w:abstractNumId w:val="10"/>
  </w:num>
  <w:num w:numId="21">
    <w:abstractNumId w:val="4"/>
  </w:num>
  <w:num w:numId="22">
    <w:abstractNumId w:val="25"/>
  </w:num>
  <w:num w:numId="23">
    <w:abstractNumId w:val="15"/>
  </w:num>
  <w:num w:numId="24">
    <w:abstractNumId w:val="22"/>
  </w:num>
  <w:num w:numId="25">
    <w:abstractNumId w:val="12"/>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revisionView w:comments="0" w:insDel="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E2"/>
    <w:rsid w:val="00001BCE"/>
    <w:rsid w:val="00012D5E"/>
    <w:rsid w:val="000216CB"/>
    <w:rsid w:val="0002353C"/>
    <w:rsid w:val="00031D49"/>
    <w:rsid w:val="00033272"/>
    <w:rsid w:val="00043DED"/>
    <w:rsid w:val="00050F99"/>
    <w:rsid w:val="00076D11"/>
    <w:rsid w:val="000A4AA9"/>
    <w:rsid w:val="000B2583"/>
    <w:rsid w:val="000C5934"/>
    <w:rsid w:val="000D5656"/>
    <w:rsid w:val="00101EBB"/>
    <w:rsid w:val="00105EA7"/>
    <w:rsid w:val="00106A1A"/>
    <w:rsid w:val="00107D1D"/>
    <w:rsid w:val="00113CC4"/>
    <w:rsid w:val="00133164"/>
    <w:rsid w:val="00152D65"/>
    <w:rsid w:val="00161140"/>
    <w:rsid w:val="00172816"/>
    <w:rsid w:val="001956D7"/>
    <w:rsid w:val="001A0800"/>
    <w:rsid w:val="001C14B6"/>
    <w:rsid w:val="001C226F"/>
    <w:rsid w:val="001D2C15"/>
    <w:rsid w:val="001F42A1"/>
    <w:rsid w:val="00225DDF"/>
    <w:rsid w:val="0023227B"/>
    <w:rsid w:val="00232963"/>
    <w:rsid w:val="00234976"/>
    <w:rsid w:val="002355CF"/>
    <w:rsid w:val="00241D3F"/>
    <w:rsid w:val="00242E44"/>
    <w:rsid w:val="00251A43"/>
    <w:rsid w:val="00251C73"/>
    <w:rsid w:val="00256CB6"/>
    <w:rsid w:val="00257ACF"/>
    <w:rsid w:val="00275603"/>
    <w:rsid w:val="00277F62"/>
    <w:rsid w:val="002823B0"/>
    <w:rsid w:val="002B7853"/>
    <w:rsid w:val="002E45CD"/>
    <w:rsid w:val="00300DAD"/>
    <w:rsid w:val="003172D0"/>
    <w:rsid w:val="00322215"/>
    <w:rsid w:val="00325D81"/>
    <w:rsid w:val="0038468E"/>
    <w:rsid w:val="003860F5"/>
    <w:rsid w:val="003B756F"/>
    <w:rsid w:val="003D36E9"/>
    <w:rsid w:val="003D63C2"/>
    <w:rsid w:val="003F74EF"/>
    <w:rsid w:val="004466AC"/>
    <w:rsid w:val="004556F3"/>
    <w:rsid w:val="004630FC"/>
    <w:rsid w:val="004702EF"/>
    <w:rsid w:val="004721A4"/>
    <w:rsid w:val="004758D5"/>
    <w:rsid w:val="0048032E"/>
    <w:rsid w:val="00481F69"/>
    <w:rsid w:val="0048410B"/>
    <w:rsid w:val="00484510"/>
    <w:rsid w:val="00494DAC"/>
    <w:rsid w:val="004A4620"/>
    <w:rsid w:val="004B06CB"/>
    <w:rsid w:val="00503296"/>
    <w:rsid w:val="005044A9"/>
    <w:rsid w:val="005049DE"/>
    <w:rsid w:val="00514D01"/>
    <w:rsid w:val="00532731"/>
    <w:rsid w:val="00534E61"/>
    <w:rsid w:val="0053705B"/>
    <w:rsid w:val="0054242A"/>
    <w:rsid w:val="005510FA"/>
    <w:rsid w:val="00561D4F"/>
    <w:rsid w:val="00567790"/>
    <w:rsid w:val="005A2F42"/>
    <w:rsid w:val="005B48D8"/>
    <w:rsid w:val="005B733D"/>
    <w:rsid w:val="005C6999"/>
    <w:rsid w:val="005D7FD0"/>
    <w:rsid w:val="005F2FEC"/>
    <w:rsid w:val="005F3451"/>
    <w:rsid w:val="005F3BCA"/>
    <w:rsid w:val="00601422"/>
    <w:rsid w:val="00603D73"/>
    <w:rsid w:val="0061392A"/>
    <w:rsid w:val="00640B0A"/>
    <w:rsid w:val="0065265A"/>
    <w:rsid w:val="0065502E"/>
    <w:rsid w:val="00662AC3"/>
    <w:rsid w:val="00687274"/>
    <w:rsid w:val="006903A2"/>
    <w:rsid w:val="006924F5"/>
    <w:rsid w:val="00696095"/>
    <w:rsid w:val="00696D1D"/>
    <w:rsid w:val="006A0F69"/>
    <w:rsid w:val="006A169A"/>
    <w:rsid w:val="006B6DB2"/>
    <w:rsid w:val="006C4A53"/>
    <w:rsid w:val="006D2850"/>
    <w:rsid w:val="006D6D07"/>
    <w:rsid w:val="006E42C0"/>
    <w:rsid w:val="006E6631"/>
    <w:rsid w:val="00717220"/>
    <w:rsid w:val="007314BF"/>
    <w:rsid w:val="007359C6"/>
    <w:rsid w:val="00747A24"/>
    <w:rsid w:val="00755089"/>
    <w:rsid w:val="007563CA"/>
    <w:rsid w:val="0075758A"/>
    <w:rsid w:val="007579DE"/>
    <w:rsid w:val="00761614"/>
    <w:rsid w:val="00761732"/>
    <w:rsid w:val="00772CCB"/>
    <w:rsid w:val="00774C29"/>
    <w:rsid w:val="00774F03"/>
    <w:rsid w:val="0078781C"/>
    <w:rsid w:val="007A10CB"/>
    <w:rsid w:val="007A5891"/>
    <w:rsid w:val="007D0D9D"/>
    <w:rsid w:val="007E5DB9"/>
    <w:rsid w:val="007F7154"/>
    <w:rsid w:val="008168F5"/>
    <w:rsid w:val="00835F1F"/>
    <w:rsid w:val="0085400D"/>
    <w:rsid w:val="00854FF9"/>
    <w:rsid w:val="00867C98"/>
    <w:rsid w:val="00871D3F"/>
    <w:rsid w:val="00886C44"/>
    <w:rsid w:val="008A4888"/>
    <w:rsid w:val="008A6011"/>
    <w:rsid w:val="008C424F"/>
    <w:rsid w:val="008D4A4E"/>
    <w:rsid w:val="008E47CF"/>
    <w:rsid w:val="008F0739"/>
    <w:rsid w:val="009113F4"/>
    <w:rsid w:val="0091211B"/>
    <w:rsid w:val="00915885"/>
    <w:rsid w:val="00921275"/>
    <w:rsid w:val="0092465D"/>
    <w:rsid w:val="00925D84"/>
    <w:rsid w:val="00943637"/>
    <w:rsid w:val="009659BE"/>
    <w:rsid w:val="009704CA"/>
    <w:rsid w:val="00974507"/>
    <w:rsid w:val="00991055"/>
    <w:rsid w:val="009A4C94"/>
    <w:rsid w:val="009B298A"/>
    <w:rsid w:val="009B7296"/>
    <w:rsid w:val="009C380B"/>
    <w:rsid w:val="009D5101"/>
    <w:rsid w:val="009D70AA"/>
    <w:rsid w:val="009E06E1"/>
    <w:rsid w:val="009E75A4"/>
    <w:rsid w:val="00A079D5"/>
    <w:rsid w:val="00A17533"/>
    <w:rsid w:val="00A22EEC"/>
    <w:rsid w:val="00A72E6C"/>
    <w:rsid w:val="00A83B6F"/>
    <w:rsid w:val="00A9767A"/>
    <w:rsid w:val="00AA6754"/>
    <w:rsid w:val="00AB0C7A"/>
    <w:rsid w:val="00AC6844"/>
    <w:rsid w:val="00AD2F11"/>
    <w:rsid w:val="00AD3A97"/>
    <w:rsid w:val="00AF6F73"/>
    <w:rsid w:val="00B007B0"/>
    <w:rsid w:val="00B016BB"/>
    <w:rsid w:val="00B047D9"/>
    <w:rsid w:val="00B2711B"/>
    <w:rsid w:val="00B3336A"/>
    <w:rsid w:val="00B4087D"/>
    <w:rsid w:val="00B436D3"/>
    <w:rsid w:val="00B73B41"/>
    <w:rsid w:val="00B742E3"/>
    <w:rsid w:val="00BD42FF"/>
    <w:rsid w:val="00BE365E"/>
    <w:rsid w:val="00BF17E2"/>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B058F"/>
    <w:rsid w:val="00CC19AA"/>
    <w:rsid w:val="00CC2968"/>
    <w:rsid w:val="00CD417B"/>
    <w:rsid w:val="00CD475A"/>
    <w:rsid w:val="00D07537"/>
    <w:rsid w:val="00D13EBE"/>
    <w:rsid w:val="00D1415C"/>
    <w:rsid w:val="00D20955"/>
    <w:rsid w:val="00D3014E"/>
    <w:rsid w:val="00D30FF5"/>
    <w:rsid w:val="00D33B7A"/>
    <w:rsid w:val="00D45F44"/>
    <w:rsid w:val="00D52B1D"/>
    <w:rsid w:val="00D52F53"/>
    <w:rsid w:val="00D54340"/>
    <w:rsid w:val="00D85978"/>
    <w:rsid w:val="00D92C5E"/>
    <w:rsid w:val="00DD2FE7"/>
    <w:rsid w:val="00DE1F2C"/>
    <w:rsid w:val="00DE7B90"/>
    <w:rsid w:val="00DF53A9"/>
    <w:rsid w:val="00E04F05"/>
    <w:rsid w:val="00E34730"/>
    <w:rsid w:val="00E77B22"/>
    <w:rsid w:val="00E80A33"/>
    <w:rsid w:val="00E94D56"/>
    <w:rsid w:val="00E9660D"/>
    <w:rsid w:val="00EB4FAC"/>
    <w:rsid w:val="00EE451B"/>
    <w:rsid w:val="00EF1332"/>
    <w:rsid w:val="00EF35F9"/>
    <w:rsid w:val="00F03E5C"/>
    <w:rsid w:val="00F07452"/>
    <w:rsid w:val="00F15861"/>
    <w:rsid w:val="00F26339"/>
    <w:rsid w:val="00F4301E"/>
    <w:rsid w:val="00F67195"/>
    <w:rsid w:val="00F858C3"/>
    <w:rsid w:val="00F85E2F"/>
    <w:rsid w:val="00F97125"/>
    <w:rsid w:val="00FA636F"/>
    <w:rsid w:val="00FA7F06"/>
    <w:rsid w:val="00FC3253"/>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99"/>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99"/>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5D209-B839-4892-A037-19F9DF97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2</TotalTime>
  <Pages>12</Pages>
  <Words>4949</Words>
  <Characters>28210</Characters>
  <Application>Microsoft Office Word</Application>
  <DocSecurity>0</DocSecurity>
  <Lines>235</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Catherine Brückner</cp:lastModifiedBy>
  <cp:revision>3</cp:revision>
  <cp:lastPrinted>2014-09-24T10:40:00Z</cp:lastPrinted>
  <dcterms:created xsi:type="dcterms:W3CDTF">2014-09-24T10:39:00Z</dcterms:created>
  <dcterms:modified xsi:type="dcterms:W3CDTF">2014-09-24T10:43:00Z</dcterms:modified>
</cp:coreProperties>
</file>